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DD" w:rsidRPr="003E2840" w:rsidRDefault="00215799" w:rsidP="00136A2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Публичный доклад заведующего  МБДОУ</w:t>
      </w:r>
      <w:r w:rsidR="003A25DD"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428EB"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детским садом  № 115</w:t>
      </w:r>
    </w:p>
    <w:p w:rsidR="00215799" w:rsidRPr="003E2840" w:rsidRDefault="00215799" w:rsidP="00136A2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г. Твери</w:t>
      </w:r>
      <w:r w:rsidR="00991CE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за 2020-2021</w:t>
      </w:r>
      <w:r w:rsidRPr="003E284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 год.</w:t>
      </w:r>
    </w:p>
    <w:p w:rsidR="00215799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452C5B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C5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1.Введение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 Основная часть</w:t>
      </w:r>
    </w:p>
    <w:p w:rsidR="00215799" w:rsidRPr="00F54782" w:rsidRDefault="00215799" w:rsidP="00136A2D">
      <w:pPr>
        <w:shd w:val="clear" w:color="auto" w:fill="FFFFFF" w:themeFill="background1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2.1Общие характеристики образовательной организации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15799" w:rsidRPr="00F54782" w:rsidRDefault="00215799" w:rsidP="00136A2D">
      <w:pPr>
        <w:shd w:val="clear" w:color="auto" w:fill="FFFFFF" w:themeFill="background1"/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2.2. Особенности образовательного процесса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2.3Условия осуществления образовательного процесса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2.4 Результаты деятельности ДОУ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2.5 Кадровый потенциал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2.7 Семья и дошкольное образовательное учреждение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2.8 Решения принятые по итогам общественного обсуждения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3. Заключение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4. Планы и перспективы развития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Введение</w:t>
      </w:r>
    </w:p>
    <w:p w:rsidR="00F54782" w:rsidRPr="00F54782" w:rsidRDefault="00F54782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bCs/>
          <w:sz w:val="28"/>
          <w:szCs w:val="28"/>
          <w:lang w:eastAsia="ru-RU"/>
        </w:rPr>
        <w:t>Публичный доклад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 детский сад №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115 (далее МБДОУ детский сад № 115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)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ультаты его деятельности за </w:t>
      </w:r>
      <w:r w:rsidR="00874613">
        <w:rPr>
          <w:rFonts w:ascii="Times New Roman" w:hAnsi="Times New Roman"/>
          <w:sz w:val="28"/>
          <w:szCs w:val="28"/>
          <w:lang w:eastAsia="ru-RU"/>
        </w:rPr>
        <w:t>2019-2020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образования;  представителям средств массовой информации; общественным организациям и всем заинтересованным лицам.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 Основная часть</w:t>
      </w:r>
    </w:p>
    <w:p w:rsidR="00215799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2.1.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Общие характеристики образовательной организации</w:t>
      </w:r>
    </w:p>
    <w:p w:rsidR="00F54782" w:rsidRPr="00F54782" w:rsidRDefault="00F54782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28EB" w:rsidRPr="00F54782" w:rsidRDefault="007C5B33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28EB" w:rsidRPr="00F54782">
        <w:rPr>
          <w:rFonts w:ascii="Times New Roman" w:hAnsi="Times New Roman"/>
          <w:sz w:val="28"/>
          <w:szCs w:val="28"/>
        </w:rPr>
        <w:t>Дошкольное бюджетное  образовательное учреждение детский сад № 115  расположено по адресу: 170026 ул. Е. Фарафоновой, д. 42-б</w:t>
      </w:r>
      <w:r>
        <w:rPr>
          <w:rFonts w:ascii="Times New Roman" w:hAnsi="Times New Roman"/>
          <w:sz w:val="28"/>
          <w:szCs w:val="28"/>
        </w:rPr>
        <w:t>.</w:t>
      </w:r>
    </w:p>
    <w:p w:rsidR="00C428EB" w:rsidRPr="00F54782" w:rsidRDefault="007C5B33" w:rsidP="007C5B33">
      <w:pPr>
        <w:shd w:val="clear" w:color="auto" w:fill="FFFFFF" w:themeFill="background1"/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28EB" w:rsidRPr="00F54782">
        <w:rPr>
          <w:rFonts w:ascii="Times New Roman" w:hAnsi="Times New Roman"/>
          <w:sz w:val="28"/>
          <w:szCs w:val="28"/>
        </w:rPr>
        <w:t>Учредителем детского сада является Управление образования администрации</w:t>
      </w:r>
    </w:p>
    <w:p w:rsidR="00C428EB" w:rsidRPr="00F54782" w:rsidRDefault="00C428EB" w:rsidP="007C5B33">
      <w:pPr>
        <w:shd w:val="clear" w:color="auto" w:fill="FFFFFF" w:themeFill="background1"/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г.Твери, именуемое в дальнейшем «Учредитель». Местонахождение Учредителя: </w:t>
      </w:r>
    </w:p>
    <w:p w:rsidR="00C428EB" w:rsidRPr="00F54782" w:rsidRDefault="00C428EB" w:rsidP="007C5B33">
      <w:pPr>
        <w:shd w:val="clear" w:color="auto" w:fill="FFFFFF" w:themeFill="background1"/>
        <w:spacing w:after="0" w:line="240" w:lineRule="auto"/>
        <w:ind w:right="-1311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170000,  г. Тверь, ул. Трёхсвятская, д. 28-А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МБДОУ № 115 осуществляет свою образовательную, правовую и хозяйственную деятельность в соответствии с Законом РФ « Об образовании», </w:t>
      </w:r>
      <w:r w:rsidRPr="00F54782">
        <w:rPr>
          <w:rFonts w:ascii="Times New Roman" w:hAnsi="Times New Roman"/>
          <w:sz w:val="28"/>
          <w:szCs w:val="28"/>
        </w:rPr>
        <w:lastRenderedPageBreak/>
        <w:t>Типовым положением о дошкольном образовательном учреждении в РФ от 01.07.1995г. № 677; законодательством РФ, другими нормативными актами, договором между учредителем и ДОУ, уставом ДОУ.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F54782">
        <w:rPr>
          <w:rFonts w:ascii="Times New Roman" w:hAnsi="Times New Roman"/>
          <w:sz w:val="28"/>
          <w:szCs w:val="28"/>
        </w:rPr>
        <w:t xml:space="preserve">Устав МБДОУ утвержден приказом Начальника Управления образования администрации города Твери за </w:t>
      </w:r>
      <w:r w:rsidRPr="00F54782">
        <w:rPr>
          <w:rFonts w:ascii="Times New Roman" w:hAnsi="Times New Roman"/>
          <w:sz w:val="28"/>
          <w:szCs w:val="28"/>
          <w:u w:val="single"/>
        </w:rPr>
        <w:t>№ 1260</w:t>
      </w:r>
      <w:r w:rsidRPr="00F54782">
        <w:rPr>
          <w:rFonts w:ascii="Times New Roman" w:hAnsi="Times New Roman"/>
          <w:sz w:val="28"/>
          <w:szCs w:val="28"/>
        </w:rPr>
        <w:t xml:space="preserve"> от </w:t>
      </w:r>
      <w:r w:rsidRPr="00F54782">
        <w:rPr>
          <w:rFonts w:ascii="Times New Roman" w:hAnsi="Times New Roman"/>
          <w:sz w:val="28"/>
          <w:szCs w:val="28"/>
          <w:u w:val="single"/>
        </w:rPr>
        <w:t>25.11.2014 года</w:t>
      </w:r>
    </w:p>
    <w:p w:rsidR="00C428EB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Действие лицензии на право образовательной деятельности выдана </w:t>
      </w:r>
      <w:r w:rsidRPr="00F54782">
        <w:rPr>
          <w:rFonts w:ascii="Times New Roman" w:hAnsi="Times New Roman"/>
          <w:sz w:val="28"/>
          <w:szCs w:val="28"/>
          <w:u w:val="single"/>
        </w:rPr>
        <w:t>с 03 февраля 2015 года бессрочно</w:t>
      </w:r>
      <w:r w:rsidRPr="00F54782">
        <w:rPr>
          <w:rFonts w:ascii="Times New Roman" w:hAnsi="Times New Roman"/>
          <w:sz w:val="28"/>
          <w:szCs w:val="28"/>
        </w:rPr>
        <w:t>, серия 69Л01 № 0000943.</w:t>
      </w:r>
    </w:p>
    <w:p w:rsidR="003E2840" w:rsidRPr="00F54782" w:rsidRDefault="003E2840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428EB" w:rsidRPr="00F54782" w:rsidRDefault="00C428EB" w:rsidP="00136A2D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b/>
          <w:sz w:val="28"/>
          <w:szCs w:val="28"/>
        </w:rPr>
        <w:t>Краткая характеристика педагогического состава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Управление деятельностью ДОУ осуществляют: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 заведующий ДОУ –Подши</w:t>
      </w:r>
      <w:r w:rsidR="00991CE2">
        <w:rPr>
          <w:rFonts w:ascii="Times New Roman" w:hAnsi="Times New Roman"/>
          <w:sz w:val="28"/>
          <w:szCs w:val="28"/>
        </w:rPr>
        <w:t xml:space="preserve">валова Н.И,  стаж в должности- 8 </w:t>
      </w:r>
      <w:r w:rsidRPr="00F54782">
        <w:rPr>
          <w:rFonts w:ascii="Times New Roman" w:hAnsi="Times New Roman"/>
          <w:sz w:val="28"/>
          <w:szCs w:val="28"/>
        </w:rPr>
        <w:t>лет;</w:t>
      </w:r>
    </w:p>
    <w:p w:rsidR="00F54782" w:rsidRPr="00F54782" w:rsidRDefault="00F54782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зам.заведующей по АХЧ-</w:t>
      </w:r>
      <w:r w:rsidR="00991CE2">
        <w:rPr>
          <w:rFonts w:ascii="Times New Roman" w:hAnsi="Times New Roman"/>
          <w:sz w:val="28"/>
          <w:szCs w:val="28"/>
        </w:rPr>
        <w:t xml:space="preserve"> Ермак М.В.- стаж в должности- 3</w:t>
      </w:r>
      <w:r w:rsidRPr="00F54782">
        <w:rPr>
          <w:rFonts w:ascii="Times New Roman" w:hAnsi="Times New Roman"/>
          <w:sz w:val="28"/>
          <w:szCs w:val="28"/>
        </w:rPr>
        <w:t xml:space="preserve"> год</w:t>
      </w:r>
      <w:r w:rsidR="00874613">
        <w:rPr>
          <w:rFonts w:ascii="Times New Roman" w:hAnsi="Times New Roman"/>
          <w:sz w:val="28"/>
          <w:szCs w:val="28"/>
        </w:rPr>
        <w:t>а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Состав педагогических кадров: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Педагоги: 16 человек</w:t>
      </w:r>
    </w:p>
    <w:p w:rsidR="007C5B33" w:rsidRDefault="00C428EB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В том числе: </w:t>
      </w:r>
    </w:p>
    <w:p w:rsidR="007C5B33" w:rsidRDefault="00C428EB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воспитатели – 12 человек;</w:t>
      </w:r>
    </w:p>
    <w:p w:rsidR="00C428EB" w:rsidRPr="00F54782" w:rsidRDefault="00C428EB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старший воспитатель- 1 человек;</w:t>
      </w:r>
    </w:p>
    <w:p w:rsidR="007C5B33" w:rsidRDefault="00C428EB" w:rsidP="007C5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музыкальный руководитель- 1 человек;</w:t>
      </w:r>
    </w:p>
    <w:p w:rsidR="007C5B33" w:rsidRDefault="00C428E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инструктор по физической культуре – 1 человек;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учитель – логопед – 1 человек,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Медицинское обслуживание осуществляет </w:t>
      </w:r>
      <w:r w:rsidR="00991CE2">
        <w:rPr>
          <w:rFonts w:ascii="Times New Roman" w:hAnsi="Times New Roman"/>
          <w:sz w:val="28"/>
          <w:szCs w:val="28"/>
        </w:rPr>
        <w:t>Разумеева А.В;</w:t>
      </w:r>
      <w:r w:rsidRPr="00F54782">
        <w:rPr>
          <w:rFonts w:ascii="Times New Roman" w:hAnsi="Times New Roman"/>
          <w:sz w:val="28"/>
          <w:szCs w:val="28"/>
        </w:rPr>
        <w:t xml:space="preserve"> старшая </w:t>
      </w:r>
      <w:r w:rsidR="003A25DD" w:rsidRPr="00F54782">
        <w:rPr>
          <w:rFonts w:ascii="Times New Roman" w:hAnsi="Times New Roman"/>
          <w:sz w:val="28"/>
          <w:szCs w:val="28"/>
        </w:rPr>
        <w:t xml:space="preserve">медсестра, </w:t>
      </w:r>
      <w:r w:rsidR="00991CE2">
        <w:rPr>
          <w:rFonts w:ascii="Times New Roman" w:hAnsi="Times New Roman"/>
          <w:sz w:val="28"/>
          <w:szCs w:val="28"/>
        </w:rPr>
        <w:t xml:space="preserve"> Кодиров А.К.  -врач;</w:t>
      </w:r>
      <w:r w:rsidRPr="00F54782">
        <w:rPr>
          <w:rFonts w:ascii="Times New Roman" w:hAnsi="Times New Roman"/>
          <w:sz w:val="28"/>
          <w:szCs w:val="28"/>
        </w:rPr>
        <w:t xml:space="preserve">  договор с детской поликлиникой  № 1 ГДБ № 3</w:t>
      </w:r>
      <w:r w:rsidR="007C5B33">
        <w:rPr>
          <w:rFonts w:ascii="Times New Roman" w:hAnsi="Times New Roman"/>
          <w:sz w:val="28"/>
          <w:szCs w:val="28"/>
        </w:rPr>
        <w:t>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Режим функционирования</w:t>
      </w:r>
    </w:p>
    <w:p w:rsidR="003E2840" w:rsidRPr="00F54782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Режим функционирования установлен исходя из потребностей семьи, регламентирован Уставом и правилами внутреннего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 трудового распорядка МБДОУ № 115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. Детский сад работает  по 12-часовому режиму при пятидневной рабочей неделе с 7.00 до 19.00 ежедневно с учетом дежурной группы, кроме  выходных (суббота и воскресенье) и нерабочих праздничных дней.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Структура управления МБДОУ:</w:t>
      </w:r>
    </w:p>
    <w:p w:rsidR="003E2840" w:rsidRPr="00F54782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Управление учреждением строится на принципах единоначалия и самоуправления, обеспечивающих государственно- общественный характер управления Учреждением. Управление осуществляет руководитель детского сада-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заведующая, которая делегирует ряд прав и полномочий представителям системы управления созданной в МБДОУ, что позволяет реализовать принципы самоуправления,  принципы демократической системы управления. В учреждении осуществляется трех уровневая система управления.</w:t>
      </w:r>
    </w:p>
    <w:p w:rsidR="00215799" w:rsidRPr="00F54782" w:rsidRDefault="00994EB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994EB7">
        <w:rPr>
          <w:rFonts w:ascii="Times New Roman" w:hAnsi="Times New Roman"/>
          <w:sz w:val="28"/>
          <w:szCs w:val="28"/>
          <w:u w:val="single"/>
          <w:lang w:eastAsia="ru-RU"/>
        </w:rPr>
        <w:t>1 уровень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:  заведующая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Подшивалова Нана Игоревна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определяет стратегию 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:rsidR="00215799" w:rsidRPr="00F54782" w:rsidRDefault="00994EB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215799" w:rsidRPr="00994EB7">
        <w:rPr>
          <w:rFonts w:ascii="Times New Roman" w:hAnsi="Times New Roman"/>
          <w:sz w:val="28"/>
          <w:szCs w:val="28"/>
          <w:u w:val="single"/>
          <w:lang w:eastAsia="ru-RU"/>
        </w:rPr>
        <w:t>2 уровень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: заместители руководителя МБДОУ (старший воспитатель, заведующий по АХР), </w:t>
      </w:r>
      <w:r w:rsidR="00215799" w:rsidRPr="00F54782">
        <w:rPr>
          <w:rFonts w:ascii="Times New Roman" w:hAnsi="Times New Roman"/>
          <w:iCs/>
          <w:sz w:val="28"/>
          <w:szCs w:val="28"/>
          <w:lang w:eastAsia="ru-RU"/>
        </w:rPr>
        <w:t xml:space="preserve">которые взаимодействуют с соответствующими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:rsidR="00215799" w:rsidRPr="00F54782" w:rsidRDefault="00994EB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994EB7">
        <w:rPr>
          <w:rFonts w:ascii="Times New Roman" w:hAnsi="Times New Roman"/>
          <w:sz w:val="28"/>
          <w:szCs w:val="28"/>
          <w:u w:val="single"/>
          <w:lang w:eastAsia="ru-RU"/>
        </w:rPr>
        <w:t>3 уровень: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педагоги МБДОУ. В системе управления детского сада определяется роль каждого члена педагогического коллектива в достижении поставленных целей и  государственно – общественных требований к дошкольному образованию. 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инструкций, договора  с родителями (законными представителями).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Формами самоуправления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54782" w:rsidRPr="00F54782" w:rsidRDefault="00F54782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215799" w:rsidP="00136A2D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:rsidR="00215799" w:rsidRPr="00F54782" w:rsidRDefault="00215799" w:rsidP="00136A2D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педагогический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распространением передового педагогического опыта, реализацией образовательной миссии учреждения. </w:t>
      </w:r>
    </w:p>
    <w:p w:rsidR="00215799" w:rsidRPr="00F54782" w:rsidRDefault="00215799" w:rsidP="00136A2D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 родителей – вовлечение родителей (законных представителей) в единое пространство детского развития в МБДОУ и установление партнерских отношений, направленных на полноценное, максимально возможное развитие каждого ребенка, сохранение и укрепление его здоровья.</w:t>
      </w:r>
    </w:p>
    <w:p w:rsidR="00215799" w:rsidRPr="00F54782" w:rsidRDefault="00215799" w:rsidP="00136A2D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государственной  образовательной политики).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7C5B33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Работа всех органов самоуправления выстраивается в соответствии с планом развития учреждения и годовым планом деятельности.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15799" w:rsidRPr="00F54782" w:rsidRDefault="00215799" w:rsidP="00136A2D">
      <w:pPr>
        <w:shd w:val="clear" w:color="auto" w:fill="FFFFFF" w:themeFill="background1"/>
        <w:tabs>
          <w:tab w:val="left" w:pos="284"/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Основными задачами Учреждения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осуществление необходимой коррекции отклонений в развитии  детей с  тяжелыми  нарушениями речи;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 основной общеобразовательной программы дошкольного и начального общего образования;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создание благоприятных условий развития детей в соответствии с его возрастными,  психофизиологическими и индивидуальными особенностями и 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 и состояния здоровья детей;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15799" w:rsidRPr="00F54782" w:rsidRDefault="00215799" w:rsidP="00136A2D">
      <w:pPr>
        <w:numPr>
          <w:ilvl w:val="0"/>
          <w:numId w:val="30"/>
        </w:numPr>
        <w:shd w:val="clear" w:color="auto" w:fill="FFFFFF" w:themeFill="background1"/>
        <w:tabs>
          <w:tab w:val="left" w:pos="284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обеспечение психолого-педагогической поддержки семье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E2840" w:rsidRDefault="003E2840" w:rsidP="007C5B3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5B33" w:rsidRDefault="007C5B33" w:rsidP="007C5B3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0B45" w:rsidRPr="00F54782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2.2.Особенности образовательного процесса</w:t>
      </w:r>
    </w:p>
    <w:p w:rsidR="00F30B45" w:rsidRPr="00F54782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Образовательный процесс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включает совокупность образовательных областей, которые обеспечивают разностороннее развитие детей с учетом их возрастных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особенностей по основным направлениям – физическому, социально-личностному, познавательному, речевому, художественно-эстетическому в которых умело сочетаются 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следующие функции:</w:t>
      </w:r>
    </w:p>
    <w:p w:rsidR="00215799" w:rsidRPr="00F54782" w:rsidRDefault="00215799" w:rsidP="00136A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развитие ценностных отношений – развитие основ мировоззрения, формирование нравственности;</w:t>
      </w:r>
    </w:p>
    <w:p w:rsidR="00215799" w:rsidRPr="00F54782" w:rsidRDefault="00215799" w:rsidP="00136A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(познавательная)- </w:t>
      </w:r>
      <w:r w:rsidRPr="00F54782">
        <w:rPr>
          <w:rFonts w:ascii="Times New Roman" w:hAnsi="Times New Roman"/>
          <w:sz w:val="28"/>
          <w:szCs w:val="28"/>
          <w:lang w:eastAsia="ru-RU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:rsidR="00215799" w:rsidRPr="00F54782" w:rsidRDefault="00215799" w:rsidP="00136A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развивающая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развитие познавательных и психических процессов и свойств личности;</w:t>
      </w:r>
    </w:p>
    <w:p w:rsidR="00215799" w:rsidRPr="00F54782" w:rsidRDefault="00215799" w:rsidP="00136A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социализирующая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овладение детьми системой общественных отношений и социально приемлемого поведения;</w:t>
      </w:r>
    </w:p>
    <w:p w:rsidR="00215799" w:rsidRPr="00F54782" w:rsidRDefault="00215799" w:rsidP="00136A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оздоровительно-профилактическая</w:t>
      </w:r>
      <w:r w:rsidRPr="00F54782">
        <w:rPr>
          <w:rFonts w:ascii="Times New Roman" w:hAnsi="Times New Roman"/>
          <w:sz w:val="28"/>
          <w:szCs w:val="28"/>
          <w:lang w:eastAsia="ru-RU"/>
        </w:rPr>
        <w:t> – приоритет культуры здоровья в соответствии с валеологическими критериями и нормами.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насилия  над личностью.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Виды деятельности: реализация   основной общеобразовательной программы МБДОУ, присмотр и уход за детьми, реализация дополнительных образовательных программ.</w:t>
      </w:r>
    </w:p>
    <w:p w:rsidR="00215799" w:rsidRPr="00F54782" w:rsidRDefault="007C5B33" w:rsidP="007C5B33">
      <w:pPr>
        <w:pStyle w:val="a3"/>
        <w:shd w:val="clear" w:color="auto" w:fill="FFFFFF" w:themeFill="background1"/>
        <w:spacing w:before="75" w:beforeAutospacing="0" w:after="75" w:afterAutospacing="0"/>
        <w:ind w:left="75"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799" w:rsidRPr="00F54782">
        <w:rPr>
          <w:sz w:val="28"/>
          <w:szCs w:val="28"/>
        </w:rPr>
        <w:t>Содержание основной общеобразовательной про</w:t>
      </w:r>
      <w:r w:rsidR="00C428EB" w:rsidRPr="00F54782">
        <w:rPr>
          <w:sz w:val="28"/>
          <w:szCs w:val="28"/>
        </w:rPr>
        <w:t>граммы МБДОУ детского сада № 115</w:t>
      </w:r>
      <w:r w:rsidR="00215799" w:rsidRPr="00F54782">
        <w:rPr>
          <w:sz w:val="28"/>
          <w:szCs w:val="28"/>
        </w:rPr>
        <w:t xml:space="preserve"> разработано на основе программы </w:t>
      </w:r>
      <w:r w:rsidR="00215799" w:rsidRPr="00F54782">
        <w:rPr>
          <w:color w:val="222222"/>
          <w:sz w:val="28"/>
          <w:szCs w:val="28"/>
          <w:shd w:val="clear" w:color="auto" w:fill="FFFFFF"/>
        </w:rPr>
        <w:t>дошкольного образования «От рождения до школы» под редакцией Н.Е. Вераксы, Т.С. Комаровой, М.А.Васильевой.</w:t>
      </w:r>
    </w:p>
    <w:p w:rsidR="00C428EB" w:rsidRPr="00F54782" w:rsidRDefault="00C428EB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В МБДОУ реализуются программы:</w:t>
      </w:r>
    </w:p>
    <w:p w:rsidR="00C428EB" w:rsidRPr="00F54782" w:rsidRDefault="00C428EB" w:rsidP="00136A2D">
      <w:pPr>
        <w:pStyle w:val="a6"/>
        <w:numPr>
          <w:ilvl w:val="0"/>
          <w:numId w:val="31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Базовый компонент: </w:t>
      </w:r>
    </w:p>
    <w:p w:rsidR="00C428EB" w:rsidRPr="00F54782" w:rsidRDefault="00C428EB" w:rsidP="00136A2D">
      <w:pPr>
        <w:pStyle w:val="a6"/>
        <w:numPr>
          <w:ilvl w:val="0"/>
          <w:numId w:val="3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программа « От рождения до школы» под редакцией Н.Е. Вераксы, Т.С. Комаровой, М.А. Васильевой</w:t>
      </w:r>
    </w:p>
    <w:p w:rsidR="00C428EB" w:rsidRPr="00F54782" w:rsidRDefault="00C428EB" w:rsidP="00136A2D">
      <w:pPr>
        <w:pStyle w:val="a6"/>
        <w:numPr>
          <w:ilvl w:val="0"/>
          <w:numId w:val="32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Программа по музыкальному воспитанию детей дошкольного возраста «Ладушки» И.Каплунова, И.Новоскольцева.</w:t>
      </w:r>
    </w:p>
    <w:p w:rsidR="00C428EB" w:rsidRPr="00F54782" w:rsidRDefault="00C428EB" w:rsidP="00136A2D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 xml:space="preserve">2) вариативный компонент: </w:t>
      </w:r>
    </w:p>
    <w:p w:rsidR="00C428EB" w:rsidRPr="00F54782" w:rsidRDefault="00C428EB" w:rsidP="00136A2D">
      <w:pPr>
        <w:numPr>
          <w:ilvl w:val="0"/>
          <w:numId w:val="33"/>
        </w:num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«Я, ты, мы» О.Л. Князева (программа «Социально-эмоциональное развитие детей от 3-до 6 лет)</w:t>
      </w:r>
    </w:p>
    <w:p w:rsidR="00C428EB" w:rsidRPr="00F54782" w:rsidRDefault="00C428EB" w:rsidP="00136A2D">
      <w:pPr>
        <w:numPr>
          <w:ilvl w:val="0"/>
          <w:numId w:val="33"/>
        </w:num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«Основы безопасности жизнедеятельности» О.Л. Князева, Н.Н. Авдеева, Р.Б.Стёркина.</w:t>
      </w:r>
    </w:p>
    <w:p w:rsidR="00215799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40" w:rsidRPr="00F54782" w:rsidRDefault="003E2840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840" w:rsidRDefault="003E2840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840" w:rsidRDefault="003E2840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педагогической  деятельности педагоги используют инновационные образовательные технологии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проектная деятельность</w:t>
      </w:r>
      <w:r w:rsidR="00215799" w:rsidRPr="00F54782">
        <w:rPr>
          <w:rFonts w:ascii="Times New Roman" w:hAnsi="Times New Roman"/>
          <w:color w:val="666666"/>
          <w:sz w:val="28"/>
          <w:szCs w:val="28"/>
          <w:lang w:eastAsia="ru-RU"/>
        </w:rPr>
        <w:t xml:space="preserve">,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здоровьесберегающие технологии, методы исследовательского обучения, логоритмику, дыхательную гимнастику, релаксацию, музыкотерапия,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 песочная терапия, игротерапия.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 в системе интернет технологий.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Дошкольное учреждение является базовым для проведения 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 xml:space="preserve">ПДС для воспитателей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«</w:t>
      </w:r>
      <w:r w:rsidR="00C428EB" w:rsidRPr="00F54782">
        <w:rPr>
          <w:rFonts w:ascii="Times New Roman" w:hAnsi="Times New Roman"/>
          <w:sz w:val="28"/>
          <w:szCs w:val="28"/>
          <w:lang w:eastAsia="ru-RU"/>
        </w:rPr>
        <w:t>Формирование основ безопасности жизнедеятельности у детей дошкольного возраста»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2840" w:rsidRPr="00F54782" w:rsidRDefault="00215799" w:rsidP="007C5B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Взаимодействие МБДОУ с организациями образования, культуры и спорта, медицинскими учреждениями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сетевого взаимодействия в учреждении организована совместная работа с организациями общего  и дополнительного образования, культуры и спорта. Взаимодействия осуществляется на договорной основе. </w:t>
      </w: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</w:rPr>
        <w:t>Социальными партнерами выступают так же учреждения, находящиеся  в одном микрорайоне с МБДОУ. Благодаря взаимодействию  с ними жизнь воспитанников детского сада и всех участников образовательных отношений становится насыщенной, яркой, необычной.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Основными социальн</w:t>
      </w:r>
      <w:r w:rsidR="002E0143" w:rsidRPr="00F54782">
        <w:rPr>
          <w:rFonts w:ascii="Times New Roman" w:hAnsi="Times New Roman"/>
          <w:sz w:val="28"/>
          <w:szCs w:val="28"/>
        </w:rPr>
        <w:t xml:space="preserve">ыми партнерами МБДОУ являются: </w:t>
      </w:r>
      <w:r w:rsidRPr="00F54782">
        <w:rPr>
          <w:rFonts w:ascii="Times New Roman" w:hAnsi="Times New Roman"/>
          <w:sz w:val="28"/>
          <w:szCs w:val="28"/>
        </w:rPr>
        <w:t>детская поликлиника,   Тверской  театр кукол, ТЮЗ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963"/>
      </w:tblGrid>
      <w:tr w:rsidR="00215799" w:rsidRPr="00F54782" w:rsidTr="003E2840">
        <w:tc>
          <w:tcPr>
            <w:tcW w:w="4068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782">
              <w:rPr>
                <w:rFonts w:ascii="Times New Roman" w:hAnsi="Times New Roman"/>
                <w:b/>
                <w:i/>
                <w:sz w:val="28"/>
                <w:szCs w:val="28"/>
              </w:rPr>
              <w:t>Объекты</w:t>
            </w:r>
          </w:p>
        </w:tc>
        <w:tc>
          <w:tcPr>
            <w:tcW w:w="5963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4782">
              <w:rPr>
                <w:rFonts w:ascii="Times New Roman" w:hAnsi="Times New Roman"/>
                <w:b/>
                <w:i/>
                <w:sz w:val="28"/>
                <w:szCs w:val="28"/>
              </w:rPr>
              <w:t>Формы сотрудничества</w:t>
            </w:r>
          </w:p>
        </w:tc>
      </w:tr>
      <w:tr w:rsidR="00215799" w:rsidRPr="00F54782" w:rsidTr="003E2840">
        <w:tc>
          <w:tcPr>
            <w:tcW w:w="4068" w:type="dxa"/>
          </w:tcPr>
          <w:p w:rsidR="00623811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Детская поли</w:t>
            </w:r>
            <w:r w:rsidR="00623811" w:rsidRPr="00F54782">
              <w:rPr>
                <w:rFonts w:ascii="Times New Roman" w:hAnsi="Times New Roman"/>
                <w:sz w:val="28"/>
                <w:szCs w:val="28"/>
              </w:rPr>
              <w:t>клиника № 1</w:t>
            </w:r>
          </w:p>
          <w:p w:rsidR="00623811" w:rsidRPr="00F54782" w:rsidRDefault="00623811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ГДБ № 3</w:t>
            </w:r>
          </w:p>
        </w:tc>
        <w:tc>
          <w:tcPr>
            <w:tcW w:w="5963" w:type="dxa"/>
          </w:tcPr>
          <w:p w:rsidR="00215799" w:rsidRPr="00F54782" w:rsidRDefault="00215799" w:rsidP="00136A2D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Контроль за организацией объектами прививочной и противотуберкулѐзной  работы;</w:t>
            </w:r>
          </w:p>
          <w:p w:rsidR="00215799" w:rsidRPr="00F54782" w:rsidRDefault="00215799" w:rsidP="00136A2D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Лабораторные исследования детей;</w:t>
            </w:r>
          </w:p>
          <w:p w:rsidR="00215799" w:rsidRPr="00F54782" w:rsidRDefault="00215799" w:rsidP="00136A2D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Обследование детей узкими  специалистами</w:t>
            </w:r>
          </w:p>
        </w:tc>
      </w:tr>
      <w:tr w:rsidR="00215799" w:rsidRPr="00F54782" w:rsidTr="003E2840">
        <w:trPr>
          <w:trHeight w:val="420"/>
        </w:trPr>
        <w:tc>
          <w:tcPr>
            <w:tcW w:w="4068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Тверской  театр кукол</w:t>
            </w:r>
          </w:p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</w:tcPr>
          <w:p w:rsidR="00215799" w:rsidRPr="00F54782" w:rsidRDefault="00215799" w:rsidP="00136A2D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>изация  спектаклей на базе ДОУ 1-2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раза в год  (по договоренности с родителями)</w:t>
            </w:r>
          </w:p>
        </w:tc>
      </w:tr>
      <w:tr w:rsidR="00215799" w:rsidRPr="00F54782" w:rsidTr="003E2840">
        <w:trPr>
          <w:trHeight w:val="435"/>
        </w:trPr>
        <w:tc>
          <w:tcPr>
            <w:tcW w:w="4068" w:type="dxa"/>
          </w:tcPr>
          <w:p w:rsidR="00215799" w:rsidRPr="00F54782" w:rsidRDefault="00215799" w:rsidP="00136A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ТЮЗ</w:t>
            </w:r>
          </w:p>
        </w:tc>
        <w:tc>
          <w:tcPr>
            <w:tcW w:w="5963" w:type="dxa"/>
          </w:tcPr>
          <w:p w:rsidR="00215799" w:rsidRPr="00F54782" w:rsidRDefault="00215799" w:rsidP="00136A2D">
            <w:pPr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782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 xml:space="preserve">ация  спектаклей на базе ДОУ  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>2</w:t>
            </w:r>
            <w:r w:rsidR="003A25DD" w:rsidRPr="00F54782">
              <w:rPr>
                <w:rFonts w:ascii="Times New Roman" w:hAnsi="Times New Roman"/>
                <w:sz w:val="28"/>
                <w:szCs w:val="28"/>
              </w:rPr>
              <w:t xml:space="preserve">-4 </w:t>
            </w:r>
            <w:r w:rsidRPr="00F54782">
              <w:rPr>
                <w:rFonts w:ascii="Times New Roman" w:hAnsi="Times New Roman"/>
                <w:sz w:val="28"/>
                <w:szCs w:val="28"/>
              </w:rPr>
              <w:t xml:space="preserve"> раза в год (по договоренности с родителями)</w:t>
            </w:r>
          </w:p>
        </w:tc>
      </w:tr>
    </w:tbl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Система взаимодействия с родителями (с законными представителями)</w:t>
      </w:r>
    </w:p>
    <w:p w:rsidR="00452C5B" w:rsidRPr="00F54782" w:rsidRDefault="00452C5B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Целью взаимодействия с родителями (с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подходах в воспитании ребенка, просвещение родителей в вопросах развития речи детей  дошкольного возраста и  оказания им коррекционной помощи и поддержки.  В группах созданы родительские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lastRenderedPageBreak/>
        <w:t>сообщества и клубы.  В учреждении создана общественная организация родителей – Попечительский совет.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Изучается контингент родителей, запросы на образовательную деятельность, удовлетворенность, оказанными образовательными услугами. </w:t>
      </w:r>
    </w:p>
    <w:p w:rsidR="00215799" w:rsidRPr="00F54782" w:rsidRDefault="00215799" w:rsidP="00136A2D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Обеспечение психолого–педагогического просвещения, помощи родителям (законным представителям) воспитанников через:</w:t>
      </w:r>
    </w:p>
    <w:p w:rsidR="00215799" w:rsidRPr="00F54782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5799" w:rsidRPr="00F54782">
        <w:rPr>
          <w:sz w:val="28"/>
          <w:szCs w:val="28"/>
        </w:rPr>
        <w:t>Сайт дошкольного образовательного учреждения</w:t>
      </w:r>
    </w:p>
    <w:p w:rsidR="00215799" w:rsidRPr="00F54782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5799" w:rsidRPr="00F54782">
        <w:rPr>
          <w:sz w:val="28"/>
          <w:szCs w:val="28"/>
        </w:rPr>
        <w:t xml:space="preserve">Наглядную информацию </w:t>
      </w:r>
    </w:p>
    <w:p w:rsidR="00215799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5799" w:rsidRPr="00F54782">
        <w:rPr>
          <w:sz w:val="28"/>
          <w:szCs w:val="28"/>
        </w:rPr>
        <w:t>Еженедельные</w:t>
      </w:r>
      <w:r w:rsidR="00623811" w:rsidRPr="00F54782">
        <w:rPr>
          <w:sz w:val="28"/>
          <w:szCs w:val="28"/>
        </w:rPr>
        <w:t xml:space="preserve"> консультации педа</w:t>
      </w:r>
      <w:r w:rsidR="003A25DD" w:rsidRPr="00F54782">
        <w:rPr>
          <w:sz w:val="28"/>
          <w:szCs w:val="28"/>
        </w:rPr>
        <w:t>го</w:t>
      </w:r>
      <w:r w:rsidR="00623811" w:rsidRPr="00F54782">
        <w:rPr>
          <w:sz w:val="28"/>
          <w:szCs w:val="28"/>
        </w:rPr>
        <w:t>гов</w:t>
      </w:r>
    </w:p>
    <w:p w:rsidR="007C5B33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*Квесты</w:t>
      </w:r>
    </w:p>
    <w:p w:rsidR="007C5B33" w:rsidRPr="00F54782" w:rsidRDefault="007C5B33" w:rsidP="007C5B33">
      <w:pPr>
        <w:pStyle w:val="3"/>
        <w:shd w:val="clear" w:color="auto" w:fill="FFFFFF" w:themeFill="background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*Проекты</w:t>
      </w:r>
    </w:p>
    <w:p w:rsidR="00215799" w:rsidRPr="00F54782" w:rsidRDefault="00215799" w:rsidP="00136A2D">
      <w:pPr>
        <w:pStyle w:val="3"/>
        <w:shd w:val="clear" w:color="auto" w:fill="FFFFFF" w:themeFill="background1"/>
        <w:spacing w:after="0"/>
        <w:jc w:val="both"/>
        <w:rPr>
          <w:b/>
          <w:sz w:val="28"/>
          <w:szCs w:val="28"/>
        </w:rPr>
      </w:pPr>
    </w:p>
    <w:p w:rsidR="00215799" w:rsidRPr="00F54782" w:rsidRDefault="00215799" w:rsidP="00136A2D">
      <w:pPr>
        <w:pStyle w:val="3"/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F54782">
        <w:rPr>
          <w:b/>
          <w:sz w:val="28"/>
          <w:szCs w:val="28"/>
        </w:rPr>
        <w:t>Обеспечение участия родителей в жизни МДОУ через:</w:t>
      </w:r>
    </w:p>
    <w:p w:rsidR="00215799" w:rsidRPr="00F54782" w:rsidRDefault="00215799" w:rsidP="00136A2D">
      <w:pPr>
        <w:pStyle w:val="3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работу попечительского совета детского сада,</w:t>
      </w:r>
    </w:p>
    <w:p w:rsidR="00215799" w:rsidRPr="00F54782" w:rsidRDefault="00215799" w:rsidP="00136A2D">
      <w:pPr>
        <w:pStyle w:val="3"/>
        <w:numPr>
          <w:ilvl w:val="0"/>
          <w:numId w:val="2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проведение родительских собраний, «Дни открытых дверей»,</w:t>
      </w:r>
    </w:p>
    <w:p w:rsidR="00215799" w:rsidRPr="00F54782" w:rsidRDefault="00215799" w:rsidP="00136A2D">
      <w:pPr>
        <w:pStyle w:val="3"/>
        <w:numPr>
          <w:ilvl w:val="0"/>
          <w:numId w:val="2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участие в управлении МБДОУ в соответствии с Уставом и локальными актами,</w:t>
      </w:r>
    </w:p>
    <w:p w:rsidR="00215799" w:rsidRPr="00F54782" w:rsidRDefault="00215799" w:rsidP="00136A2D">
      <w:pPr>
        <w:pStyle w:val="3"/>
        <w:numPr>
          <w:ilvl w:val="0"/>
          <w:numId w:val="2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участие в </w:t>
      </w:r>
      <w:r w:rsidR="002E0143" w:rsidRPr="00F54782">
        <w:rPr>
          <w:sz w:val="28"/>
          <w:szCs w:val="28"/>
        </w:rPr>
        <w:t>общих и</w:t>
      </w:r>
      <w:r w:rsidRPr="00F54782">
        <w:rPr>
          <w:sz w:val="28"/>
          <w:szCs w:val="28"/>
        </w:rPr>
        <w:t xml:space="preserve"> групповых воспитательно - образовательных мероприятиях,</w:t>
      </w:r>
    </w:p>
    <w:p w:rsidR="00215799" w:rsidRPr="00F54782" w:rsidRDefault="00215799" w:rsidP="00136A2D">
      <w:pPr>
        <w:pStyle w:val="3"/>
        <w:numPr>
          <w:ilvl w:val="0"/>
          <w:numId w:val="2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внесение предложений по улучшению работы в МБДОУ с детьми  </w:t>
      </w:r>
    </w:p>
    <w:p w:rsidR="00215799" w:rsidRPr="00F54782" w:rsidRDefault="00215799" w:rsidP="00136A2D">
      <w:pPr>
        <w:pStyle w:val="3"/>
        <w:numPr>
          <w:ilvl w:val="0"/>
          <w:numId w:val="2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проведение мониторинга  по оценке родителями деятельности МБДОУ по обучению и воспитанию детей,</w:t>
      </w:r>
    </w:p>
    <w:p w:rsidR="00215799" w:rsidRPr="00F54782" w:rsidRDefault="00215799" w:rsidP="00136A2D">
      <w:pPr>
        <w:pStyle w:val="3"/>
        <w:numPr>
          <w:ilvl w:val="0"/>
          <w:numId w:val="27"/>
        </w:numPr>
        <w:shd w:val="clear" w:color="auto" w:fill="FFFFFF" w:themeFill="background1"/>
        <w:spacing w:after="0"/>
        <w:ind w:left="0" w:firstLine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участие в деятельности по получению МДОУ дополнительных финансовых средств (добровольных пожертвований), их распределение.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План работы с родителями помещается на сайте образовательного учреждения, информационном стенде в помещении МБДОУ.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2.3.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>Условия осуществления образовательного процесса</w:t>
      </w:r>
    </w:p>
    <w:p w:rsidR="00F30B45" w:rsidRPr="00F54782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5799" w:rsidRPr="00F54782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:rsidR="00DA5313" w:rsidRDefault="007C5B3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Немаловажное, значение уделялось и совершенствованию предметно-пространственной развивающей среды. При создании развивающей среды учитывались требования ФГОС  ДО, научные принципы построения (принцип дистанции и позиции при взаимодействии; активности и самостоятельности и творчества; стабильности-динамичности; комплексированию и гибкого 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  <w:r w:rsidRPr="007C5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Развивающая среда по содержанию соответствует программе, возрастным особенностям и </w:t>
      </w:r>
      <w:r w:rsidRPr="00F54782">
        <w:rPr>
          <w:rFonts w:ascii="Times New Roman" w:hAnsi="Times New Roman"/>
          <w:sz w:val="28"/>
          <w:szCs w:val="28"/>
          <w:lang w:eastAsia="ru-RU"/>
        </w:rPr>
        <w:lastRenderedPageBreak/>
        <w:t>интересам детей. Все пространство в МБДОУ эстетически сочетаемо по цвету, стилю и материалу</w:t>
      </w:r>
    </w:p>
    <w:p w:rsidR="00215799" w:rsidRPr="00F54782" w:rsidRDefault="00DA531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C5B33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учреждении имеются музыкальный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зал, которые оснащен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необходимым оборудованием и материалами для музыкальных и физкультурных занятий. В учебном году в спортивный зал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приобрели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резиновые мячи, мешочки для метания, детские тренажеры, доска ребристая наклонная;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для музыкальных занятий – куклы</w:t>
      </w:r>
      <w:r>
        <w:rPr>
          <w:rFonts w:ascii="Times New Roman" w:hAnsi="Times New Roman"/>
          <w:sz w:val="28"/>
          <w:szCs w:val="28"/>
          <w:lang w:eastAsia="ru-RU"/>
        </w:rPr>
        <w:t xml:space="preserve"> БИ-БА-БО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музыкальные инструменты (бубны, погремушки, колокольчики, маракасы)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сшиты детские и взрослые ко</w:t>
      </w:r>
      <w:r>
        <w:rPr>
          <w:rFonts w:ascii="Times New Roman" w:hAnsi="Times New Roman"/>
          <w:sz w:val="28"/>
          <w:szCs w:val="28"/>
          <w:lang w:eastAsia="ru-RU"/>
        </w:rPr>
        <w:t>стюмы для утренников.</w:t>
      </w:r>
    </w:p>
    <w:p w:rsidR="00DA5313" w:rsidRDefault="00DA5313" w:rsidP="00DA53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речевой, игровой, познавательной, творческой, исследовательской.  Подбор оборудования и материалов соответствует возрасту детей и характерным 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>сенситивным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периодам развития ребенка. Мебель подобрана по росту  и промаркирована. Пространство помещений преобр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азовано в разнообразные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DA5313">
        <w:rPr>
          <w:rFonts w:ascii="Times New Roman" w:hAnsi="Times New Roman"/>
          <w:sz w:val="28"/>
          <w:szCs w:val="28"/>
          <w:lang w:eastAsia="ru-RU"/>
        </w:rPr>
        <w:t>центры,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позволяющие ребенку найти занятие в соответствии с его потребностями и интер</w:t>
      </w:r>
      <w:r>
        <w:rPr>
          <w:rFonts w:ascii="Times New Roman" w:hAnsi="Times New Roman"/>
          <w:sz w:val="28"/>
          <w:szCs w:val="28"/>
          <w:lang w:eastAsia="ru-RU"/>
        </w:rPr>
        <w:t>есами (Познания; двигательной активности; экспериментирования; творчества; уединения; природы</w:t>
      </w:r>
      <w:r w:rsidR="002C2275">
        <w:rPr>
          <w:rFonts w:ascii="Times New Roman" w:hAnsi="Times New Roman"/>
          <w:sz w:val="28"/>
          <w:szCs w:val="28"/>
          <w:lang w:eastAsia="ru-RU"/>
        </w:rPr>
        <w:t>; краеведения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т.д)</w:t>
      </w:r>
    </w:p>
    <w:p w:rsidR="00DA5313" w:rsidRDefault="00DA5313" w:rsidP="00DA53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5799" w:rsidRPr="00DA5313" w:rsidRDefault="00215799" w:rsidP="00DA531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детей и работников.</w:t>
      </w:r>
    </w:p>
    <w:p w:rsidR="00452C5B" w:rsidRPr="00F54782" w:rsidRDefault="00452C5B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 3 раза в год в соответствии с планом, а также внеплановый инструктаж по необходимости.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Территория детского сада имеет два въезда, оснащенных воротами и калиткой</w:t>
      </w:r>
      <w:r w:rsidR="00215799" w:rsidRPr="00F54782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 заместителем заведующего по АХР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с 9.00 часов до 16.00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часов, с19.00 до 7.00 часов.  Главный вход в здание оборудован домофоном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с голосовыми трубками в каждой группе, в центральном коридоре на 1 этаже.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целях соблюдения антитеррористической безопасности ДОУ уст</w:t>
      </w:r>
      <w:r w:rsidR="002C2275">
        <w:rPr>
          <w:rFonts w:ascii="Times New Roman" w:hAnsi="Times New Roman"/>
          <w:sz w:val="28"/>
          <w:szCs w:val="28"/>
          <w:lang w:eastAsia="ru-RU"/>
        </w:rPr>
        <w:t>ановлены 4 наружных видеокамеры</w:t>
      </w:r>
      <w:r w:rsidRPr="00F54782">
        <w:rPr>
          <w:rFonts w:ascii="Times New Roman" w:hAnsi="Times New Roman"/>
          <w:sz w:val="28"/>
          <w:szCs w:val="28"/>
          <w:lang w:eastAsia="ru-RU"/>
        </w:rPr>
        <w:t>,</w:t>
      </w:r>
      <w:r w:rsidR="002C2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sz w:val="28"/>
          <w:szCs w:val="28"/>
          <w:lang w:eastAsia="ru-RU"/>
        </w:rPr>
        <w:t>что позволяет отслеживать нахождение посторонних лиц на территории детского сада.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вечерне и ночное время территория и здание охраняется сторожами, которые дежурят с 18.00 до 6.00, в выходные и праздничные дни круглосуточно. В обязанности сторожа входит обход территории ДОУ 3 раза   за смену, с отметкой в журнале по окончании смены о состоянии территории и здания МБДОУ.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МБДОУ имеется тревожная кнопка  УО1-А с выводом сигнала на ПЦО №2 ОВО, и звуковой системой оповещения, а также пожарная сигнализация «Стрелец- Мониторинг».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начале  учебного года мною издается приказ об организации пропускного и внутри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объектного режима работы в здании и на территории детского сада, который доводится до каждого сотрудника в учреждении</w:t>
      </w:r>
      <w:r w:rsidR="00452C5B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2 раза в год и по мере необходимости.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состоянии постоянной готовности находятся первичные средства пожаротушении:6 углеродных огнетушит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еля (их них ОУ-5 7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штук, ОУ-3). 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>В марте месяце, согласно приказу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заведующего, проводилась тренировочная эвакуация на предмет возникновения чрезвычайной ситуации, которая подтвердила компетентность коллектива в данном вопросе.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Приказом назначены ответственные за организацию и проведение  мероприятий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Ежедневно осуществляется оперативный контроль с целью своевременного устранения причин несущих угрозу жизни и здоровью детей и работников.  </w:t>
      </w:r>
    </w:p>
    <w:p w:rsidR="008546C4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В соответствии с годовым планом работы проводятся мероприятия с детьми и родителями по предупреждению дорожно-транспортного, бытового травматизма, и пожарной безопасности. Оформляется наглядная информация в уголках для родителей. Во всех дошкольных возрастных группах реализуется программа «Обеспечение жизнедеятельности детей» под редакцией Н.Н. Авдеевой, О.Л.Князевой, Р.Б. Стеркиной, в содержание которой входят: беседы с детьми, целевые прогулки, игры, тематические вечера, чтение художественной литературы. В дошкольном учреждении имеется Паспорт безопасности согласованный</w:t>
      </w:r>
      <w:r w:rsidR="008546C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8546C4" w:rsidRPr="008546C4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Pr="00854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6C4">
        <w:rPr>
          <w:rFonts w:ascii="Times New Roman" w:hAnsi="Times New Roman"/>
          <w:sz w:val="28"/>
          <w:szCs w:val="28"/>
          <w:lang w:eastAsia="ru-RU"/>
        </w:rPr>
        <w:t xml:space="preserve">начальником ОВО по Твери - филиал ФГКУ «УВО ВНГ России по Тверской области», начальником Главного управления МЧС России по Тверской области; с помощником начальника УФСБ </w:t>
      </w:r>
      <w:r w:rsidRPr="00854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6C4">
        <w:rPr>
          <w:rFonts w:ascii="Times New Roman" w:hAnsi="Times New Roman"/>
          <w:sz w:val="28"/>
          <w:szCs w:val="28"/>
          <w:lang w:eastAsia="ru-RU"/>
        </w:rPr>
        <w:t>России по Тверской области.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C2275" w:rsidRDefault="008546C4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C2275">
        <w:rPr>
          <w:rFonts w:ascii="Times New Roman" w:hAnsi="Times New Roman"/>
          <w:sz w:val="28"/>
          <w:szCs w:val="28"/>
          <w:lang w:eastAsia="ru-RU"/>
        </w:rPr>
        <w:t>музыкальном (физкультурном)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  зале созданы условия, обеспечивающие безопасное проведение</w:t>
      </w:r>
      <w:r w:rsidR="002C2275">
        <w:rPr>
          <w:rFonts w:ascii="Times New Roman" w:hAnsi="Times New Roman"/>
          <w:sz w:val="28"/>
          <w:szCs w:val="28"/>
          <w:lang w:eastAsia="ru-RU"/>
        </w:rPr>
        <w:t xml:space="preserve"> занятий и различных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мероприятий. </w:t>
      </w:r>
    </w:p>
    <w:p w:rsidR="002C2275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Физкультурный зал оснаще</w:t>
      </w:r>
      <w:r>
        <w:rPr>
          <w:rFonts w:ascii="Times New Roman" w:hAnsi="Times New Roman"/>
          <w:sz w:val="28"/>
          <w:szCs w:val="28"/>
          <w:lang w:eastAsia="ru-RU"/>
        </w:rPr>
        <w:t>н детскими тренажерами, матами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, мячами, скакалка</w:t>
      </w:r>
      <w:r w:rsidR="002E0143" w:rsidRPr="00F54782">
        <w:rPr>
          <w:rFonts w:ascii="Times New Roman" w:hAnsi="Times New Roman"/>
          <w:sz w:val="28"/>
          <w:szCs w:val="28"/>
          <w:lang w:eastAsia="ru-RU"/>
        </w:rPr>
        <w:t>ми, обручами, тоннелем для подле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зания,  вертикальными и наклонными лестницами, оборудованием для полосы препятствий, скамейками для ходьбы и ползанья; 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>ля проведения музыкальных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-  пианино, хохломские стульчики, вертикальные зеркала, мультимедийная установка, для танцев – средние куклы, медведи, зонты, погремушки; музыкальные инструменты - металлофоны, хохломские ложки, колокольчики, треугольники, </w:t>
      </w:r>
      <w:r>
        <w:rPr>
          <w:rFonts w:ascii="Times New Roman" w:hAnsi="Times New Roman"/>
          <w:sz w:val="28"/>
          <w:szCs w:val="28"/>
          <w:lang w:eastAsia="ru-RU"/>
        </w:rPr>
        <w:t xml:space="preserve">маракасы, трещетки,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персонажи кукольного театра; демонстрационные игрушки для обыгрывания песен.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Все оборудование и материалы сертифицированы.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Здоровье детей обеспечивается всей системой пребывания ребенка в ДОУ.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течение года проводились специально-организованные мероприятия по улучшению физического и психического здоровья детей и снижению заболеваемости: </w:t>
      </w:r>
      <w:r w:rsidR="00215799" w:rsidRPr="00F54782">
        <w:rPr>
          <w:rFonts w:ascii="Times New Roman" w:hAnsi="Times New Roman"/>
          <w:sz w:val="28"/>
          <w:szCs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развития;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</w:rPr>
        <w:t xml:space="preserve">проведение диспансеризации детей, состоящих на учете по нозологическим группам и в зависимости от состояния здоровья детей; </w:t>
      </w:r>
      <w:r w:rsidR="00215799" w:rsidRPr="00F54782">
        <w:rPr>
          <w:rFonts w:ascii="Times New Roman" w:hAnsi="Times New Roman"/>
          <w:sz w:val="28"/>
          <w:szCs w:val="28"/>
        </w:rPr>
        <w:lastRenderedPageBreak/>
        <w:t xml:space="preserve">выполнение плана прививок с согласия родителей (законных представителей); использование здоровьесберегающих технологий в течение всего дня пребывания детей в детском саду, спортивные праздники и досуги, организованные занятия по психогимнастике со старшими дошкольниками.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помещении постоянно соблюдается требование СанПин, осуществляется контроль за питанием детей согласно новому 20-ти дневному меню, режимом дня с соблюдением режима проветривания всех помещений, выполнением времени прогулок на свежем воздухе и занятий. 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215799" w:rsidRPr="00F54782"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работа:  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профилактика ОРЗ (витаминизация третьего блюда, точечный самомассаж,</w:t>
      </w:r>
      <w:r w:rsidR="003A25DD" w:rsidRPr="00F54782">
        <w:rPr>
          <w:rFonts w:ascii="Times New Roman" w:hAnsi="Times New Roman"/>
          <w:sz w:val="28"/>
          <w:szCs w:val="28"/>
          <w:lang w:eastAsia="ru-RU"/>
        </w:rPr>
        <w:t xml:space="preserve"> дыхательная гимнастика</w:t>
      </w:r>
      <w:r w:rsidRPr="00F54782">
        <w:rPr>
          <w:rFonts w:ascii="Times New Roman" w:hAnsi="Times New Roman"/>
          <w:sz w:val="28"/>
          <w:szCs w:val="28"/>
          <w:lang w:eastAsia="ru-RU"/>
        </w:rPr>
        <w:t>, логоритмика, релаксация).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профилактика прививок по медицинскому графику,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 соблюдался режим проветривания, прогулок, влажной уборки помещений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Утренний прием детей проводился с осмотром кожных покровов, внешнего состояния ребенка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Выполнялись нормы питания, </w:t>
      </w:r>
      <w:r w:rsidRPr="00F54782">
        <w:rPr>
          <w:rFonts w:ascii="Times New Roman" w:hAnsi="Times New Roman"/>
          <w:sz w:val="28"/>
          <w:szCs w:val="28"/>
        </w:rPr>
        <w:t xml:space="preserve">удовлетворялись физиологические потребности детей в основных пищевых веществах и энергии 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Реализована система здоровьесберегающих технологий в разных возрастных группах с учетом индивидуального развития и здоровья детей: физкультурные занятия на свежем воздухе, 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сказкотерапия, песочная терапия, беседы из серии «здоровье». </w:t>
      </w:r>
    </w:p>
    <w:p w:rsidR="00215799" w:rsidRPr="00F54782" w:rsidRDefault="00215799" w:rsidP="00136A2D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Создан и реализован комплекс утренних гимнастик и гимнастик, проводимых после дневного сна, включающий научно – теоретические  подходы к организации данных видов гимнастик с учетом возрастных особенностей детей;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В дошкольном учреждении имеется  медицинский блок (кабинет врача, процедурный кабине)</w:t>
      </w:r>
      <w:r w:rsidR="00623811" w:rsidRPr="00F54782">
        <w:rPr>
          <w:rFonts w:ascii="Times New Roman" w:hAnsi="Times New Roman"/>
          <w:sz w:val="28"/>
          <w:szCs w:val="28"/>
          <w:lang w:eastAsia="ru-RU"/>
        </w:rPr>
        <w:t>. В 6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  группах имеется медицинское оборудование: </w:t>
      </w:r>
      <w:r w:rsidRPr="00F54782">
        <w:rPr>
          <w:rFonts w:ascii="Times New Roman" w:hAnsi="Times New Roman"/>
          <w:sz w:val="28"/>
          <w:szCs w:val="28"/>
          <w:shd w:val="clear" w:color="auto" w:fill="FFFFFF"/>
        </w:rPr>
        <w:t xml:space="preserve"> облучатель- рециркулятор бактерицидный безопасный . </w:t>
      </w:r>
      <w:r w:rsidRPr="00F54782">
        <w:rPr>
          <w:rFonts w:ascii="Times New Roman" w:hAnsi="Times New Roman"/>
          <w:sz w:val="28"/>
          <w:szCs w:val="28"/>
        </w:rPr>
        <w:t> </w:t>
      </w:r>
    </w:p>
    <w:p w:rsidR="00215799" w:rsidRPr="00F54782" w:rsidRDefault="00991CE2" w:rsidP="00136A2D">
      <w:pPr>
        <w:shd w:val="clear" w:color="auto" w:fill="FFFFFF" w:themeFill="background1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</w:t>
      </w:r>
      <w:r w:rsidR="00215799" w:rsidRPr="00F54782">
        <w:rPr>
          <w:rFonts w:ascii="Times New Roman" w:hAnsi="Times New Roman"/>
          <w:sz w:val="28"/>
          <w:szCs w:val="28"/>
        </w:rPr>
        <w:t xml:space="preserve"> учебном году  забо</w:t>
      </w:r>
      <w:r w:rsidR="00E73A57" w:rsidRPr="00F54782">
        <w:rPr>
          <w:rFonts w:ascii="Times New Roman" w:hAnsi="Times New Roman"/>
          <w:sz w:val="28"/>
          <w:szCs w:val="28"/>
        </w:rPr>
        <w:t>леваемость  детей в</w:t>
      </w:r>
      <w:r w:rsidR="00215799" w:rsidRPr="00F54782">
        <w:rPr>
          <w:rFonts w:ascii="Times New Roman" w:hAnsi="Times New Roman"/>
          <w:sz w:val="28"/>
          <w:szCs w:val="28"/>
        </w:rPr>
        <w:t xml:space="preserve"> группах снизилась по сравнению с прошлыми годами. В этих группах практически не было карантинов по воздушно – капельным заболеваниям, пропуски в основном по ОРВИ</w:t>
      </w:r>
      <w:r w:rsidR="00F54782" w:rsidRPr="00F54782">
        <w:rPr>
          <w:rFonts w:ascii="Times New Roman" w:hAnsi="Times New Roman"/>
          <w:sz w:val="28"/>
          <w:szCs w:val="28"/>
        </w:rPr>
        <w:t>.</w:t>
      </w:r>
      <w:r w:rsidR="00215799" w:rsidRPr="00F54782">
        <w:rPr>
          <w:rFonts w:ascii="Times New Roman" w:hAnsi="Times New Roman"/>
          <w:sz w:val="28"/>
          <w:szCs w:val="28"/>
        </w:rPr>
        <w:t xml:space="preserve"> </w:t>
      </w:r>
    </w:p>
    <w:p w:rsidR="00215799" w:rsidRDefault="00215799" w:rsidP="00136A2D">
      <w:pPr>
        <w:shd w:val="clear" w:color="auto" w:fill="FFFFFF" w:themeFill="background1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782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2C2275" w:rsidRPr="00F54782" w:rsidRDefault="002C2275" w:rsidP="00136A2D">
      <w:pPr>
        <w:shd w:val="clear" w:color="auto" w:fill="FFFFFF" w:themeFill="background1"/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5799" w:rsidRPr="00F54782">
        <w:rPr>
          <w:rFonts w:ascii="Times New Roman" w:hAnsi="Times New Roman"/>
          <w:sz w:val="28"/>
          <w:szCs w:val="28"/>
        </w:rPr>
        <w:t>Состояние материально-технической базы  МБДОУ соответствует педагогическим требованиям современного уровня образования, требованиям техники безопасности, санитарно гигиеническим нормам и правилам, физиологии детей, принципам комфортности и требованиям ФГОС.</w:t>
      </w:r>
    </w:p>
    <w:p w:rsidR="00991CE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2275">
        <w:rPr>
          <w:rFonts w:ascii="Times New Roman" w:hAnsi="Times New Roman"/>
          <w:sz w:val="28"/>
          <w:szCs w:val="28"/>
        </w:rPr>
        <w:t xml:space="preserve">        </w:t>
      </w:r>
      <w:r w:rsidRPr="00F54782">
        <w:rPr>
          <w:rFonts w:ascii="Times New Roman" w:hAnsi="Times New Roman"/>
          <w:sz w:val="28"/>
          <w:szCs w:val="28"/>
        </w:rPr>
        <w:t>Укрепление и развитие материально- технической базы ДОУ осуществлялось:</w:t>
      </w:r>
      <w:r w:rsidR="002C2275">
        <w:rPr>
          <w:rFonts w:ascii="Times New Roman" w:hAnsi="Times New Roman"/>
          <w:sz w:val="28"/>
          <w:szCs w:val="28"/>
        </w:rPr>
        <w:t xml:space="preserve"> </w:t>
      </w:r>
    </w:p>
    <w:p w:rsidR="00991CE2" w:rsidRPr="00991CE2" w:rsidRDefault="00215799" w:rsidP="00991CE2">
      <w:pPr>
        <w:pStyle w:val="a6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за счет городского бюджета;</w:t>
      </w:r>
      <w:r w:rsidR="002C2275" w:rsidRPr="00991CE2">
        <w:rPr>
          <w:rFonts w:ascii="Times New Roman" w:hAnsi="Times New Roman"/>
          <w:sz w:val="28"/>
          <w:szCs w:val="28"/>
        </w:rPr>
        <w:t xml:space="preserve"> </w:t>
      </w:r>
    </w:p>
    <w:p w:rsidR="00991CE2" w:rsidRPr="00991CE2" w:rsidRDefault="00215799" w:rsidP="00991CE2">
      <w:pPr>
        <w:pStyle w:val="a6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  <w:r w:rsidR="002C2275" w:rsidRPr="00991CE2">
        <w:rPr>
          <w:rFonts w:ascii="Times New Roman" w:hAnsi="Times New Roman"/>
          <w:sz w:val="28"/>
          <w:szCs w:val="28"/>
        </w:rPr>
        <w:t xml:space="preserve"> </w:t>
      </w:r>
    </w:p>
    <w:p w:rsidR="00F54782" w:rsidRPr="00991CE2" w:rsidRDefault="00215799" w:rsidP="00991CE2">
      <w:pPr>
        <w:pStyle w:val="a6"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за счет добровольных пожертвований родит</w:t>
      </w:r>
      <w:r w:rsidR="00F54782" w:rsidRPr="00991CE2">
        <w:rPr>
          <w:rFonts w:ascii="Times New Roman" w:hAnsi="Times New Roman"/>
          <w:sz w:val="28"/>
          <w:szCs w:val="28"/>
        </w:rPr>
        <w:t>елей через Попечительский совет</w:t>
      </w:r>
      <w:r w:rsidR="002C2275" w:rsidRPr="00991CE2">
        <w:rPr>
          <w:rFonts w:ascii="Times New Roman" w:hAnsi="Times New Roman"/>
          <w:sz w:val="28"/>
          <w:szCs w:val="28"/>
        </w:rPr>
        <w:t>;</w:t>
      </w:r>
      <w:r w:rsidR="00F54782" w:rsidRPr="00991CE2">
        <w:rPr>
          <w:rFonts w:ascii="Times New Roman" w:hAnsi="Times New Roman"/>
          <w:sz w:val="28"/>
          <w:szCs w:val="28"/>
        </w:rPr>
        <w:t xml:space="preserve"> за счёт депутатских средств</w:t>
      </w:r>
      <w:r w:rsidR="002C2275" w:rsidRPr="00991CE2">
        <w:rPr>
          <w:rFonts w:ascii="Times New Roman" w:hAnsi="Times New Roman"/>
          <w:sz w:val="28"/>
          <w:szCs w:val="28"/>
        </w:rPr>
        <w:t>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15799" w:rsidRPr="00F54782">
        <w:rPr>
          <w:rFonts w:ascii="Times New Roman" w:hAnsi="Times New Roman"/>
          <w:sz w:val="28"/>
          <w:szCs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15799" w:rsidRPr="00F54782">
        <w:rPr>
          <w:rFonts w:ascii="Times New Roman" w:hAnsi="Times New Roman"/>
          <w:sz w:val="28"/>
          <w:szCs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5799" w:rsidRPr="00F54782">
        <w:rPr>
          <w:rFonts w:ascii="Times New Roman" w:hAnsi="Times New Roman"/>
          <w:sz w:val="28"/>
          <w:szCs w:val="28"/>
        </w:rPr>
        <w:t>В  группах МБДОУ имеется в наличии необходимые технические и информационн0-ко</w:t>
      </w:r>
      <w:r w:rsidR="00E73A57" w:rsidRPr="00F54782">
        <w:rPr>
          <w:rFonts w:ascii="Times New Roman" w:hAnsi="Times New Roman"/>
          <w:sz w:val="28"/>
          <w:szCs w:val="28"/>
        </w:rPr>
        <w:t>ммуникативные средства обучения</w:t>
      </w:r>
      <w:r>
        <w:rPr>
          <w:rFonts w:ascii="Times New Roman" w:hAnsi="Times New Roman"/>
          <w:sz w:val="28"/>
          <w:szCs w:val="28"/>
        </w:rPr>
        <w:t>;</w:t>
      </w:r>
      <w:r w:rsidR="00215799" w:rsidRPr="00F54782">
        <w:rPr>
          <w:rFonts w:ascii="Times New Roman" w:hAnsi="Times New Roman"/>
          <w:sz w:val="28"/>
          <w:szCs w:val="28"/>
        </w:rPr>
        <w:t xml:space="preserve"> музыкальные центры.</w:t>
      </w:r>
    </w:p>
    <w:p w:rsidR="00215799" w:rsidRPr="00F5478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91CE2">
        <w:rPr>
          <w:rFonts w:ascii="Times New Roman" w:hAnsi="Times New Roman"/>
          <w:sz w:val="28"/>
          <w:szCs w:val="28"/>
        </w:rPr>
        <w:t>На 2020-2021</w:t>
      </w:r>
      <w:r w:rsidR="00215799" w:rsidRPr="00F54782">
        <w:rPr>
          <w:rFonts w:ascii="Times New Roman" w:hAnsi="Times New Roman"/>
          <w:sz w:val="28"/>
          <w:szCs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речевой, творческой, интеллектуальной активности детей. </w:t>
      </w:r>
    </w:p>
    <w:p w:rsidR="00991CE2" w:rsidRDefault="002C227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5799" w:rsidRPr="00F54782">
        <w:rPr>
          <w:rFonts w:ascii="Times New Roman" w:hAnsi="Times New Roman"/>
          <w:sz w:val="28"/>
          <w:szCs w:val="28"/>
        </w:rPr>
        <w:t xml:space="preserve">В помощь воспитателям хорошо </w:t>
      </w:r>
      <w:r>
        <w:rPr>
          <w:rFonts w:ascii="Times New Roman" w:hAnsi="Times New Roman"/>
          <w:sz w:val="28"/>
          <w:szCs w:val="28"/>
        </w:rPr>
        <w:t>оснащен методический кабинет.</w:t>
      </w:r>
      <w:r w:rsidR="00215799" w:rsidRPr="00F54782">
        <w:rPr>
          <w:rFonts w:ascii="Times New Roman" w:hAnsi="Times New Roman"/>
          <w:sz w:val="28"/>
          <w:szCs w:val="28"/>
        </w:rPr>
        <w:t xml:space="preserve"> В кабинете представлены основные нормативные документы системы образования и дошкольного образования в частности. Прозрачность нормативной базы достигается ее доступностью для каждого педагога.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</w:rPr>
        <w:t xml:space="preserve">В соответствии с требованиями   в методическом кабинете создана база локальных документов учреждения: </w:t>
      </w:r>
    </w:p>
    <w:p w:rsidR="00991CE2" w:rsidRPr="00991CE2" w:rsidRDefault="00215799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основная общеобразовательная  программа МБДОУ,</w:t>
      </w:r>
    </w:p>
    <w:p w:rsidR="00991CE2" w:rsidRPr="00991CE2" w:rsidRDefault="003A25DD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Прогр</w:t>
      </w:r>
      <w:r w:rsidR="00874613" w:rsidRPr="00991CE2">
        <w:rPr>
          <w:rFonts w:ascii="Times New Roman" w:hAnsi="Times New Roman"/>
          <w:sz w:val="28"/>
          <w:szCs w:val="28"/>
        </w:rPr>
        <w:t>амма развития МБДОУ</w:t>
      </w:r>
      <w:r w:rsidR="00F54782" w:rsidRPr="00991CE2">
        <w:rPr>
          <w:rFonts w:ascii="Times New Roman" w:hAnsi="Times New Roman"/>
          <w:sz w:val="28"/>
          <w:szCs w:val="28"/>
        </w:rPr>
        <w:t>,</w:t>
      </w:r>
    </w:p>
    <w:p w:rsidR="00991CE2" w:rsidRPr="00991CE2" w:rsidRDefault="00991CE2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годовые планы </w:t>
      </w:r>
      <w:r w:rsidR="003A25DD" w:rsidRPr="00991CE2">
        <w:rPr>
          <w:rFonts w:ascii="Times New Roman" w:hAnsi="Times New Roman"/>
          <w:sz w:val="28"/>
          <w:szCs w:val="28"/>
        </w:rPr>
        <w:t xml:space="preserve"> МБДОУ за последние 5</w:t>
      </w:r>
      <w:r w:rsidR="00215799" w:rsidRPr="00991CE2">
        <w:rPr>
          <w:rFonts w:ascii="Times New Roman" w:hAnsi="Times New Roman"/>
          <w:sz w:val="28"/>
          <w:szCs w:val="28"/>
        </w:rPr>
        <w:t xml:space="preserve"> </w:t>
      </w:r>
      <w:r w:rsidR="003A25DD" w:rsidRPr="00991CE2">
        <w:rPr>
          <w:rFonts w:ascii="Times New Roman" w:hAnsi="Times New Roman"/>
          <w:sz w:val="28"/>
          <w:szCs w:val="28"/>
        </w:rPr>
        <w:t>лет</w:t>
      </w:r>
      <w:r w:rsidR="00215799" w:rsidRPr="00991CE2">
        <w:rPr>
          <w:rFonts w:ascii="Times New Roman" w:hAnsi="Times New Roman"/>
          <w:sz w:val="28"/>
          <w:szCs w:val="28"/>
        </w:rPr>
        <w:t>,</w:t>
      </w:r>
    </w:p>
    <w:p w:rsidR="00991CE2" w:rsidRPr="00991CE2" w:rsidRDefault="00215799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материалы педагогических советов,</w:t>
      </w:r>
    </w:p>
    <w:p w:rsidR="00991CE2" w:rsidRPr="00991CE2" w:rsidRDefault="00215799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теоретических семинаров</w:t>
      </w:r>
      <w:r w:rsidR="00991CE2" w:rsidRPr="00991CE2">
        <w:rPr>
          <w:rFonts w:ascii="Times New Roman" w:hAnsi="Times New Roman"/>
          <w:sz w:val="28"/>
          <w:szCs w:val="28"/>
        </w:rPr>
        <w:t>,</w:t>
      </w:r>
    </w:p>
    <w:p w:rsidR="00991CE2" w:rsidRPr="00991CE2" w:rsidRDefault="003A25DD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о</w:t>
      </w:r>
      <w:r w:rsidR="002C2275" w:rsidRPr="00991CE2">
        <w:rPr>
          <w:rFonts w:ascii="Times New Roman" w:hAnsi="Times New Roman"/>
          <w:sz w:val="28"/>
          <w:szCs w:val="28"/>
        </w:rPr>
        <w:t xml:space="preserve">перативного и текущего контроля; </w:t>
      </w:r>
    </w:p>
    <w:p w:rsidR="00991CE2" w:rsidRPr="00991CE2" w:rsidRDefault="002C2275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теоретический материал по пяти областям «познав</w:t>
      </w:r>
      <w:r w:rsidR="00F84F8B" w:rsidRPr="00991CE2">
        <w:rPr>
          <w:rFonts w:ascii="Times New Roman" w:hAnsi="Times New Roman"/>
          <w:sz w:val="28"/>
          <w:szCs w:val="28"/>
        </w:rPr>
        <w:t xml:space="preserve">ательное развитие», «социально-коммуникативное развитие», «физическое», «художественно-эстетическое развитие», «речевое развитие»; </w:t>
      </w:r>
    </w:p>
    <w:p w:rsidR="00991CE2" w:rsidRPr="00991CE2" w:rsidRDefault="00F84F8B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карты индивидуального развития,</w:t>
      </w:r>
    </w:p>
    <w:p w:rsidR="00215799" w:rsidRPr="00991CE2" w:rsidRDefault="00F84F8B" w:rsidP="00991CE2">
      <w:pPr>
        <w:pStyle w:val="a6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1CE2">
        <w:rPr>
          <w:rFonts w:ascii="Times New Roman" w:hAnsi="Times New Roman"/>
          <w:sz w:val="28"/>
          <w:szCs w:val="28"/>
        </w:rPr>
        <w:t>сведения о педагогах и мн.др.</w:t>
      </w:r>
    </w:p>
    <w:p w:rsidR="005060C3" w:rsidRDefault="00F84F8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5799" w:rsidRPr="00F54782">
        <w:rPr>
          <w:rFonts w:ascii="Times New Roman" w:hAnsi="Times New Roman"/>
          <w:sz w:val="28"/>
          <w:szCs w:val="28"/>
        </w:rPr>
        <w:t>С целью педагогического просвещения и информационной поддержки педагогов в методическом кабинете</w:t>
      </w:r>
      <w:r w:rsidR="00623811" w:rsidRPr="00F54782">
        <w:rPr>
          <w:rFonts w:ascii="Times New Roman" w:hAnsi="Times New Roman"/>
          <w:sz w:val="28"/>
          <w:szCs w:val="28"/>
        </w:rPr>
        <w:t xml:space="preserve"> </w:t>
      </w:r>
      <w:r w:rsidR="00215799" w:rsidRPr="00F54782">
        <w:rPr>
          <w:rFonts w:ascii="Times New Roman" w:hAnsi="Times New Roman"/>
          <w:sz w:val="28"/>
          <w:szCs w:val="28"/>
        </w:rPr>
        <w:t>создан фонд методической, педагогической, художественной литер</w:t>
      </w:r>
      <w:r w:rsidR="005060C3">
        <w:rPr>
          <w:rFonts w:ascii="Times New Roman" w:hAnsi="Times New Roman"/>
          <w:sz w:val="28"/>
          <w:szCs w:val="28"/>
        </w:rPr>
        <w:t>атуры и методической периодики, детские энциклопедии, наглядный и раздаточный материал для занятий и мн.др.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15799" w:rsidRPr="00F54782">
        <w:rPr>
          <w:rFonts w:ascii="Times New Roman" w:hAnsi="Times New Roman"/>
          <w:sz w:val="28"/>
          <w:szCs w:val="28"/>
        </w:rPr>
        <w:t>Важным моментом вовлечения в систему обеспечения качества дошкольного образования всех педагогов МБДОУ является организация и проведение мониторинга индивидуального развития детей в разных возрастных группах. В методическом кабинете имеются материалы: диагностические методики авторов программ, материалы</w:t>
      </w:r>
      <w:r w:rsidR="00F84F8B">
        <w:rPr>
          <w:rFonts w:ascii="Times New Roman" w:hAnsi="Times New Roman"/>
          <w:sz w:val="28"/>
          <w:szCs w:val="28"/>
        </w:rPr>
        <w:t>,</w:t>
      </w:r>
      <w:r w:rsidR="00215799" w:rsidRPr="00F54782">
        <w:rPr>
          <w:rFonts w:ascii="Times New Roman" w:hAnsi="Times New Roman"/>
          <w:sz w:val="28"/>
          <w:szCs w:val="28"/>
        </w:rPr>
        <w:t xml:space="preserve"> необходимое для проведения мониторинга,  результаты проведенных диагностик (сводные таблицы) по основным видам детской деятельности и образовательным областям Программы.</w:t>
      </w:r>
    </w:p>
    <w:p w:rsidR="00215799" w:rsidRPr="00F54782" w:rsidRDefault="00F84F8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</w:rPr>
        <w:t xml:space="preserve">В распоряжении детей в детском саду оборудованы  </w:t>
      </w:r>
      <w:r w:rsidR="00623811" w:rsidRPr="00F54782">
        <w:rPr>
          <w:rFonts w:ascii="Times New Roman" w:hAnsi="Times New Roman"/>
          <w:sz w:val="28"/>
          <w:szCs w:val="28"/>
        </w:rPr>
        <w:t xml:space="preserve"> кабинет</w:t>
      </w:r>
      <w:r w:rsidR="00215799" w:rsidRPr="00F54782">
        <w:rPr>
          <w:rFonts w:ascii="Times New Roman" w:hAnsi="Times New Roman"/>
          <w:sz w:val="28"/>
          <w:szCs w:val="28"/>
        </w:rPr>
        <w:t xml:space="preserve"> логопеда, физкультурный (музыкальный) зал, информационные стенды для родителей, педагогов. 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15799" w:rsidRPr="00F54782">
        <w:rPr>
          <w:rFonts w:ascii="Times New Roman" w:hAnsi="Times New Roman"/>
          <w:sz w:val="28"/>
          <w:szCs w:val="28"/>
        </w:rPr>
        <w:t xml:space="preserve">Территория детского сада ограждена  металлическим забором высотой 1.7м. имеются игровые площадки для каждой возрастной группы, на каждой  площадке установлено стационарное игровое оборудование, малые формы соответствующие возрасту детей. Игровое оборудование и постройки безопасные, с </w:t>
      </w:r>
      <w:r w:rsidR="00E73A57" w:rsidRPr="00F54782">
        <w:rPr>
          <w:rFonts w:ascii="Times New Roman" w:hAnsi="Times New Roman"/>
          <w:sz w:val="28"/>
          <w:szCs w:val="28"/>
        </w:rPr>
        <w:t>приспособлениями,</w:t>
      </w:r>
      <w:r w:rsidR="00215799" w:rsidRPr="00F54782">
        <w:rPr>
          <w:rFonts w:ascii="Times New Roman" w:hAnsi="Times New Roman"/>
          <w:sz w:val="28"/>
          <w:szCs w:val="28"/>
        </w:rPr>
        <w:t xml:space="preserve"> дающими  возможность ребенку двигаться.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4782">
        <w:rPr>
          <w:rFonts w:ascii="Times New Roman" w:hAnsi="Times New Roman"/>
          <w:sz w:val="28"/>
          <w:szCs w:val="28"/>
        </w:rPr>
        <w:t>Территория учреж</w:t>
      </w:r>
      <w:r w:rsidR="00874613">
        <w:rPr>
          <w:rFonts w:ascii="Times New Roman" w:hAnsi="Times New Roman"/>
          <w:sz w:val="28"/>
          <w:szCs w:val="28"/>
        </w:rPr>
        <w:t>дения озеленена на 8</w:t>
      </w:r>
      <w:r w:rsidRPr="00F54782">
        <w:rPr>
          <w:rFonts w:ascii="Times New Roman" w:hAnsi="Times New Roman"/>
          <w:sz w:val="28"/>
          <w:szCs w:val="28"/>
        </w:rPr>
        <w:t xml:space="preserve">0% деревьями и кустарниками, разбиты цветники. 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5799" w:rsidRPr="00F54782">
        <w:rPr>
          <w:rFonts w:ascii="Times New Roman" w:hAnsi="Times New Roman"/>
          <w:sz w:val="28"/>
          <w:szCs w:val="28"/>
        </w:rPr>
        <w:t>Установленное видеонаблюдение по периметру территории детского сада и в здании,  позволило  контролировать безопасное нахождение воспитанников как на территории так ив здании детского сада.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5799" w:rsidRPr="00F54782">
        <w:rPr>
          <w:rFonts w:ascii="Times New Roman" w:hAnsi="Times New Roman"/>
          <w:sz w:val="28"/>
          <w:szCs w:val="28"/>
        </w:rPr>
        <w:t>Установленный новый прибор пожарной сигнализации «Стрелец», дающий возможность передачи возникновение пожара на пульт МЧС без сообщения сотрудника детского сада.</w:t>
      </w:r>
    </w:p>
    <w:p w:rsidR="00215799" w:rsidRPr="005060C3" w:rsidRDefault="00215799" w:rsidP="00136A2D">
      <w:pPr>
        <w:pStyle w:val="western"/>
        <w:shd w:val="clear" w:color="auto" w:fill="FFFFFF" w:themeFill="background1"/>
        <w:spacing w:before="0" w:beforeAutospacing="0" w:after="0"/>
        <w:ind w:firstLine="360"/>
        <w:jc w:val="both"/>
        <w:rPr>
          <w:b/>
          <w:sz w:val="16"/>
          <w:szCs w:val="16"/>
        </w:rPr>
      </w:pPr>
    </w:p>
    <w:p w:rsidR="00E73A57" w:rsidRDefault="00215799" w:rsidP="00136A2D">
      <w:pPr>
        <w:pStyle w:val="western"/>
        <w:shd w:val="clear" w:color="auto" w:fill="FFFFFF" w:themeFill="background1"/>
        <w:spacing w:before="0" w:beforeAutospacing="0" w:after="0"/>
        <w:ind w:firstLine="360"/>
        <w:jc w:val="center"/>
        <w:rPr>
          <w:b/>
          <w:sz w:val="28"/>
          <w:szCs w:val="28"/>
        </w:rPr>
      </w:pPr>
      <w:r w:rsidRPr="00F54782">
        <w:rPr>
          <w:b/>
          <w:sz w:val="28"/>
          <w:szCs w:val="28"/>
        </w:rPr>
        <w:t>Организация полноценного сбалансированного питания</w:t>
      </w:r>
      <w:r w:rsidR="00E73A57" w:rsidRPr="00F54782">
        <w:rPr>
          <w:b/>
          <w:sz w:val="28"/>
          <w:szCs w:val="28"/>
        </w:rPr>
        <w:t>.</w:t>
      </w:r>
    </w:p>
    <w:p w:rsidR="003E2840" w:rsidRPr="005060C3" w:rsidRDefault="003E2840" w:rsidP="00136A2D">
      <w:pPr>
        <w:pStyle w:val="western"/>
        <w:shd w:val="clear" w:color="auto" w:fill="FFFFFF" w:themeFill="background1"/>
        <w:spacing w:before="0" w:beforeAutospacing="0" w:after="0"/>
        <w:ind w:firstLine="360"/>
        <w:jc w:val="center"/>
        <w:rPr>
          <w:b/>
          <w:sz w:val="16"/>
          <w:szCs w:val="16"/>
        </w:rPr>
      </w:pPr>
    </w:p>
    <w:p w:rsidR="00215799" w:rsidRPr="00F54782" w:rsidRDefault="005060C3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799" w:rsidRPr="00F54782">
        <w:rPr>
          <w:sz w:val="28"/>
          <w:szCs w:val="28"/>
        </w:rPr>
        <w:t>Питание, на наш взгляд, одно из ключевых факторов, определяющих качество и жизнь ребенка, его рост и развитие. Питание в ДОУ четырехразовое, организовано в соответствии с примерным 20-дневным меню, утвержденным приказом начальника управления образования администрации г.Твери и управлением   Роспот</w:t>
      </w:r>
      <w:r>
        <w:rPr>
          <w:sz w:val="28"/>
          <w:szCs w:val="28"/>
        </w:rPr>
        <w:t>ребнадзора по Тверской  области</w:t>
      </w:r>
      <w:r w:rsidR="00215799" w:rsidRPr="00F54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5799" w:rsidRPr="00F54782">
        <w:rPr>
          <w:sz w:val="28"/>
          <w:szCs w:val="28"/>
        </w:rPr>
        <w:t xml:space="preserve">Систематически проводится анализ питания выполнения  натуральных и денежных  норм, подсчитывается калорийность. На пищеблоке имеется график выдачи готовой продукции для каждой группы. Контрольная проба оставляется ежедневно. Пища готовится с соблюдением санитарно – эпидемиологических требований. Питание детей в ДОУ осуществляется в групповых помещениях. Готовую продукцию с пищеблока получают помощники воспитателей, за доведения натуральных норм до каждого ребенка отвечает педагог. Огромное внимание уделяется санитарно – гигиеническим требованиям к сервировке стола.  </w:t>
      </w:r>
    </w:p>
    <w:p w:rsidR="00215799" w:rsidRPr="00F54782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При организация питания детей коллектив руководствуется принципами:</w:t>
      </w:r>
    </w:p>
    <w:p w:rsidR="00215799" w:rsidRPr="00F54782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-Соответствия адекватной энергетической ценности рациона энергозатратам детей;</w:t>
      </w:r>
    </w:p>
    <w:p w:rsidR="00215799" w:rsidRPr="00F54782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-Сбалансированности рациона по пищевым ингредиентам;</w:t>
      </w:r>
    </w:p>
    <w:p w:rsidR="00725B63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-Максимальное разнообразие рациона;</w:t>
      </w:r>
    </w:p>
    <w:p w:rsidR="00725B63" w:rsidRDefault="00725B63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</w:p>
    <w:p w:rsidR="00725B63" w:rsidRPr="00F54782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lastRenderedPageBreak/>
        <w:t>-Высокая технологичная и кулинарная обработка продуктов и блюд, обеспечивающая их вкусовые качества и пищевую ценность;</w:t>
      </w:r>
    </w:p>
    <w:p w:rsidR="00215799" w:rsidRPr="00F54782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>-Учет индивидуальных особенностей детей;</w:t>
      </w:r>
    </w:p>
    <w:p w:rsidR="00215799" w:rsidRPr="00F54782" w:rsidRDefault="00215799" w:rsidP="00136A2D">
      <w:pPr>
        <w:pStyle w:val="western"/>
        <w:shd w:val="clear" w:color="auto" w:fill="FFFFFF" w:themeFill="background1"/>
        <w:spacing w:before="0" w:beforeAutospacing="0" w:after="0"/>
        <w:jc w:val="both"/>
        <w:rPr>
          <w:sz w:val="28"/>
          <w:szCs w:val="28"/>
        </w:rPr>
      </w:pPr>
      <w:r w:rsidRPr="00F54782">
        <w:rPr>
          <w:sz w:val="28"/>
          <w:szCs w:val="28"/>
        </w:rPr>
        <w:t xml:space="preserve">- Проведение витаминотерапии в осеннее - зимний и весенний периоды года.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9F5DBC" w:rsidRDefault="00F30B45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2.4.</w:t>
      </w:r>
      <w:r w:rsidR="00215799" w:rsidRPr="009F5DB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деятельности ДОУ</w:t>
      </w:r>
    </w:p>
    <w:p w:rsidR="003E2840" w:rsidRPr="005060C3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060C3" w:rsidRPr="00675DD1" w:rsidRDefault="00215799" w:rsidP="005060C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образовательного процесса</w:t>
      </w:r>
      <w:r w:rsidR="005060C3" w:rsidRPr="005060C3">
        <w:rPr>
          <w:rFonts w:ascii="Times New Roman" w:hAnsi="Times New Roman"/>
          <w:sz w:val="28"/>
          <w:szCs w:val="28"/>
        </w:rPr>
        <w:t xml:space="preserve"> </w:t>
      </w:r>
      <w:r w:rsidR="005060C3" w:rsidRPr="00675DD1">
        <w:rPr>
          <w:rFonts w:ascii="Times New Roman" w:hAnsi="Times New Roman"/>
          <w:sz w:val="28"/>
          <w:szCs w:val="28"/>
        </w:rPr>
        <w:t>Мероприятия по педагогической диагностике в конце учебного года провести не представилось возможным, т.к. детский сад №115 посещало 11</w:t>
      </w:r>
      <w:r w:rsidR="005060C3">
        <w:rPr>
          <w:rFonts w:ascii="Times New Roman" w:hAnsi="Times New Roman"/>
          <w:sz w:val="28"/>
          <w:szCs w:val="28"/>
        </w:rPr>
        <w:t>-18</w:t>
      </w:r>
      <w:r w:rsidR="005060C3" w:rsidRPr="00675DD1">
        <w:rPr>
          <w:rFonts w:ascii="Times New Roman" w:hAnsi="Times New Roman"/>
          <w:sz w:val="28"/>
          <w:szCs w:val="28"/>
        </w:rPr>
        <w:t xml:space="preserve"> детей в составе дежурной группы, остальные дети находились  с родителями на самоизоляции в период с 30 марта  </w:t>
      </w:r>
      <w:r w:rsidR="005060C3">
        <w:rPr>
          <w:rFonts w:ascii="Times New Roman" w:hAnsi="Times New Roman"/>
          <w:sz w:val="28"/>
          <w:szCs w:val="28"/>
        </w:rPr>
        <w:t>по 29 мая.</w:t>
      </w:r>
    </w:p>
    <w:p w:rsidR="00675DD1" w:rsidRDefault="00675DD1" w:rsidP="005060C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5DBC" w:rsidRPr="003F2225" w:rsidRDefault="009F5DBC" w:rsidP="00136A2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F2225">
        <w:rPr>
          <w:rFonts w:ascii="Times New Roman" w:hAnsi="Times New Roman"/>
          <w:b/>
          <w:bCs/>
          <w:i/>
          <w:iCs/>
          <w:sz w:val="28"/>
          <w:szCs w:val="28"/>
        </w:rPr>
        <w:t>Участие МДОУ д/сада № 115 в муниципальных, окружных</w:t>
      </w:r>
      <w:r w:rsidR="00387E1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городских мероприятиях в 2020– 2021</w:t>
      </w:r>
      <w:r w:rsidRPr="003F2225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учебных годах:</w:t>
      </w:r>
    </w:p>
    <w:p w:rsidR="009F5DBC" w:rsidRPr="00331947" w:rsidRDefault="00387E19" w:rsidP="00136A2D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  2020</w:t>
      </w:r>
      <w:r w:rsidR="00331947" w:rsidRPr="003F22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1947" w:rsidRPr="00DF2DF5">
        <w:rPr>
          <w:rFonts w:ascii="Times New Roman" w:hAnsi="Times New Roman"/>
          <w:b/>
          <w:bCs/>
          <w:sz w:val="28"/>
          <w:szCs w:val="28"/>
        </w:rPr>
        <w:t>г</w:t>
      </w:r>
      <w:r w:rsidR="00331947" w:rsidRPr="00DF2D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участие в  муниципальном  конкурсе  чтецов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Разукрасим мир стихами»</w:t>
      </w:r>
    </w:p>
    <w:p w:rsidR="00387E19" w:rsidRDefault="00387E19" w:rsidP="00136A2D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Февраль 2021</w:t>
      </w:r>
      <w:r w:rsidR="00331947">
        <w:rPr>
          <w:rFonts w:ascii="Times New Roman" w:hAnsi="Times New Roman"/>
          <w:b/>
          <w:bCs/>
          <w:sz w:val="28"/>
          <w:szCs w:val="28"/>
        </w:rPr>
        <w:t xml:space="preserve"> г </w:t>
      </w:r>
    </w:p>
    <w:p w:rsidR="00331947" w:rsidRPr="00387E19" w:rsidRDefault="00331947" w:rsidP="00387E19">
      <w:pPr>
        <w:pStyle w:val="a6"/>
        <w:numPr>
          <w:ilvl w:val="0"/>
          <w:numId w:val="45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D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участие в  муниципальном  конкурсе</w:t>
      </w:r>
      <w:r w:rsidR="00387E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рисунков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 w:rsidR="00387E1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 художник! Я так вижу!»</w:t>
      </w:r>
    </w:p>
    <w:p w:rsidR="00387E19" w:rsidRPr="00387E19" w:rsidRDefault="00387E19" w:rsidP="00387E19">
      <w:pPr>
        <w:pStyle w:val="a6"/>
        <w:numPr>
          <w:ilvl w:val="0"/>
          <w:numId w:val="45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2D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участие в  муниципальном  конкурсе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рукотворной книги «Детские руки творят  чудеса»</w:t>
      </w:r>
    </w:p>
    <w:p w:rsidR="00387E19" w:rsidRPr="00387E19" w:rsidRDefault="00387E19" w:rsidP="00387E19">
      <w:pPr>
        <w:pStyle w:val="a6"/>
        <w:numPr>
          <w:ilvl w:val="0"/>
          <w:numId w:val="4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март</w:t>
      </w:r>
      <w:r w:rsidR="00725B6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Pr="00387E19">
        <w:rPr>
          <w:rFonts w:ascii="Times New Roman" w:hAnsi="Times New Roman"/>
          <w:b/>
          <w:bCs/>
          <w:sz w:val="28"/>
          <w:szCs w:val="28"/>
        </w:rPr>
        <w:t xml:space="preserve">1 г </w:t>
      </w:r>
    </w:p>
    <w:p w:rsidR="00387E19" w:rsidRPr="00387E19" w:rsidRDefault="00387E19" w:rsidP="00387E19">
      <w:pPr>
        <w:pStyle w:val="a6"/>
        <w:shd w:val="clear" w:color="auto" w:fill="FFFFFF" w:themeFill="background1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DF2DF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участие в  муниципальном  конкурсе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«Занимательный макет»</w:t>
      </w:r>
    </w:p>
    <w:p w:rsidR="00387E19" w:rsidRPr="00387E19" w:rsidRDefault="00387E19" w:rsidP="00387E1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947" w:rsidRPr="00725B63" w:rsidRDefault="00331947" w:rsidP="00136A2D">
      <w:pPr>
        <w:pStyle w:val="a6"/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331947" w:rsidRPr="005060C3" w:rsidRDefault="009F5DBC" w:rsidP="005060C3">
      <w:pPr>
        <w:pStyle w:val="a6"/>
        <w:shd w:val="clear" w:color="auto" w:fill="FFFFFF" w:themeFill="background1"/>
        <w:jc w:val="both"/>
        <w:rPr>
          <w:rFonts w:ascii="Times New Roman" w:hAnsi="Times New Roman"/>
          <w:b/>
          <w:bCs/>
          <w:sz w:val="28"/>
          <w:szCs w:val="28"/>
        </w:rPr>
      </w:pPr>
      <w:r w:rsidRPr="003F2225">
        <w:rPr>
          <w:rFonts w:ascii="Times New Roman" w:hAnsi="Times New Roman"/>
          <w:b/>
          <w:bCs/>
          <w:sz w:val="28"/>
          <w:szCs w:val="28"/>
        </w:rPr>
        <w:t xml:space="preserve">Опыт работы представлялся на: </w:t>
      </w:r>
    </w:p>
    <w:p w:rsidR="00331947" w:rsidRDefault="00331947" w:rsidP="00136A2D">
      <w:pPr>
        <w:pStyle w:val="a6"/>
        <w:numPr>
          <w:ilvl w:val="0"/>
          <w:numId w:val="41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Октябрь- апрель</w:t>
      </w:r>
      <w:r w:rsidRPr="002B0E5E">
        <w:rPr>
          <w:rFonts w:ascii="Times New Roman" w:hAnsi="Times New Roman"/>
          <w:b/>
          <w:sz w:val="28"/>
          <w:szCs w:val="28"/>
        </w:rPr>
        <w:t xml:space="preserve">  20</w:t>
      </w:r>
      <w:r w:rsidR="00387E19">
        <w:rPr>
          <w:rFonts w:ascii="Times New Roman" w:hAnsi="Times New Roman"/>
          <w:b/>
          <w:sz w:val="28"/>
          <w:szCs w:val="28"/>
        </w:rPr>
        <w:t>20-2021</w:t>
      </w:r>
      <w:r w:rsidRPr="002B0E5E">
        <w:rPr>
          <w:rFonts w:ascii="Times New Roman" w:hAnsi="Times New Roman"/>
          <w:b/>
          <w:sz w:val="28"/>
          <w:szCs w:val="28"/>
        </w:rPr>
        <w:t xml:space="preserve"> г  </w:t>
      </w:r>
      <w:r w:rsidRPr="00DD75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остоянно действующий семинар (ПДС):</w:t>
      </w:r>
    </w:p>
    <w:p w:rsidR="00331947" w:rsidRDefault="00331947" w:rsidP="005060C3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Чунёва Т.В. </w:t>
      </w:r>
      <w:r w:rsidRPr="00B97A0D">
        <w:rPr>
          <w:rFonts w:ascii="Times New Roman" w:hAnsi="Times New Roman"/>
          <w:sz w:val="28"/>
          <w:szCs w:val="28"/>
        </w:rPr>
        <w:t>«</w:t>
      </w:r>
      <w:r w:rsidR="00B97A0D" w:rsidRPr="00B97A0D">
        <w:rPr>
          <w:rFonts w:ascii="Times New Roman" w:hAnsi="Times New Roman"/>
          <w:sz w:val="28"/>
          <w:szCs w:val="28"/>
        </w:rPr>
        <w:t>Развитие творческих способностей детей дошкольного возраста с использованием нетрадиционных техник и приёмов изодеятельности</w:t>
      </w:r>
      <w:r w:rsidRPr="00B97A0D">
        <w:rPr>
          <w:rFonts w:ascii="Times New Roman" w:hAnsi="Times New Roman"/>
          <w:sz w:val="28"/>
          <w:szCs w:val="28"/>
        </w:rPr>
        <w:t>»</w:t>
      </w:r>
    </w:p>
    <w:p w:rsidR="00331947" w:rsidRDefault="00331947" w:rsidP="005060C3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Эпимахова О.С. «</w:t>
      </w:r>
      <w:r w:rsidR="00387E19">
        <w:rPr>
          <w:rFonts w:ascii="Times New Roman" w:hAnsi="Times New Roman"/>
          <w:sz w:val="28"/>
          <w:szCs w:val="28"/>
        </w:rPr>
        <w:t>Развитие творческих способностей дошкольников посредством театральной и изобразительной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331947" w:rsidRDefault="00331947" w:rsidP="005060C3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87E19">
        <w:rPr>
          <w:rFonts w:ascii="Times New Roman" w:hAnsi="Times New Roman"/>
          <w:sz w:val="28"/>
          <w:szCs w:val="28"/>
        </w:rPr>
        <w:t>Создание условий для реализации задач инклюзивного образова</w:t>
      </w:r>
      <w:r w:rsidR="00B97A0D">
        <w:rPr>
          <w:rFonts w:ascii="Times New Roman" w:hAnsi="Times New Roman"/>
          <w:sz w:val="28"/>
          <w:szCs w:val="28"/>
        </w:rPr>
        <w:t>ния в ДОУ</w:t>
      </w:r>
      <w:r>
        <w:rPr>
          <w:rFonts w:ascii="Times New Roman" w:hAnsi="Times New Roman"/>
          <w:sz w:val="28"/>
          <w:szCs w:val="28"/>
        </w:rPr>
        <w:t>»</w:t>
      </w:r>
    </w:p>
    <w:p w:rsidR="00331947" w:rsidRDefault="00331947" w:rsidP="005060C3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Булгакова Ю.В. «</w:t>
      </w:r>
      <w:r w:rsidR="00B97A0D">
        <w:rPr>
          <w:rFonts w:ascii="Times New Roman" w:hAnsi="Times New Roman"/>
          <w:sz w:val="28"/>
          <w:szCs w:val="28"/>
        </w:rPr>
        <w:t>Проектирование игровой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7D26AE" w:rsidRDefault="00B97A0D" w:rsidP="007D26AE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современных образовательных технологий в работе с детьми дошкольного возраста в ДОУ»</w:t>
      </w:r>
    </w:p>
    <w:p w:rsidR="007D26AE" w:rsidRPr="007D26AE" w:rsidRDefault="007D26AE" w:rsidP="007D26AE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</w:p>
    <w:p w:rsidR="007D26AE" w:rsidRDefault="007D26AE" w:rsidP="007D26AE">
      <w:pPr>
        <w:pStyle w:val="a6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7D26AE">
        <w:rPr>
          <w:rFonts w:ascii="Times New Roman" w:eastAsia="Times New Roman" w:hAnsi="Times New Roman"/>
          <w:sz w:val="28"/>
          <w:szCs w:val="28"/>
          <w:lang w:eastAsia="ru-RU"/>
        </w:rPr>
        <w:t>Практико-ориентированный семинар по теме:</w:t>
      </w:r>
      <w:r w:rsidRPr="007D26AE">
        <w:rPr>
          <w:color w:val="000000"/>
          <w:sz w:val="28"/>
          <w:szCs w:val="28"/>
        </w:rPr>
        <w:t xml:space="preserve"> </w:t>
      </w:r>
      <w:r w:rsidRPr="007D26AE">
        <w:rPr>
          <w:rFonts w:ascii="Times New Roman" w:hAnsi="Times New Roman"/>
          <w:color w:val="000000"/>
          <w:sz w:val="28"/>
          <w:szCs w:val="28"/>
        </w:rPr>
        <w:t>«Организация образовательной деят</w:t>
      </w:r>
      <w:r>
        <w:rPr>
          <w:rFonts w:ascii="Times New Roman" w:hAnsi="Times New Roman"/>
          <w:color w:val="000000"/>
          <w:sz w:val="28"/>
          <w:szCs w:val="28"/>
        </w:rPr>
        <w:t>ельности во второй половине дня»</w:t>
      </w:r>
    </w:p>
    <w:p w:rsidR="007D26AE" w:rsidRDefault="007D26AE" w:rsidP="007D26AE">
      <w:pPr>
        <w:pStyle w:val="a6"/>
        <w:shd w:val="clear" w:color="auto" w:fill="FFFFFF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Pr="00B97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0:</w:t>
      </w:r>
    </w:p>
    <w:p w:rsidR="007D26AE" w:rsidRDefault="007D26AE" w:rsidP="007D26AE">
      <w:pPr>
        <w:pStyle w:val="a6"/>
        <w:shd w:val="clear" w:color="auto" w:fill="FFFFFF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D26AE">
        <w:rPr>
          <w:rFonts w:ascii="Times New Roman" w:hAnsi="Times New Roman"/>
          <w:sz w:val="28"/>
          <w:szCs w:val="28"/>
        </w:rPr>
        <w:t>Белова И.С. «Образовательная деятельность детей во второй половине дня»</w:t>
      </w:r>
    </w:p>
    <w:p w:rsidR="007D26AE" w:rsidRDefault="007D26AE" w:rsidP="007D26AE">
      <w:pPr>
        <w:pStyle w:val="a6"/>
        <w:shd w:val="clear" w:color="auto" w:fill="FFFFFF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D26AE">
        <w:rPr>
          <w:rFonts w:ascii="Times New Roman" w:hAnsi="Times New Roman"/>
          <w:sz w:val="28"/>
          <w:szCs w:val="28"/>
        </w:rPr>
        <w:t>Булгакова Ю.В. «Особенности организации образовательной деятельности детей во второй половине дня»</w:t>
      </w:r>
    </w:p>
    <w:p w:rsidR="007D26AE" w:rsidRDefault="007D26AE" w:rsidP="007D26AE">
      <w:pPr>
        <w:pStyle w:val="a6"/>
        <w:shd w:val="clear" w:color="auto" w:fill="FFFFFF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D26AE">
        <w:rPr>
          <w:rFonts w:ascii="Times New Roman" w:hAnsi="Times New Roman"/>
          <w:sz w:val="28"/>
          <w:szCs w:val="28"/>
        </w:rPr>
        <w:t>Эпимахова О.С. «Работа с полочкой красоты»</w:t>
      </w:r>
    </w:p>
    <w:p w:rsidR="007D26AE" w:rsidRPr="007D26AE" w:rsidRDefault="007D26AE" w:rsidP="007D26AE">
      <w:pPr>
        <w:pStyle w:val="a6"/>
        <w:shd w:val="clear" w:color="auto" w:fill="FFFFFF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D26AE">
        <w:rPr>
          <w:rFonts w:ascii="Times New Roman" w:hAnsi="Times New Roman"/>
          <w:sz w:val="28"/>
          <w:szCs w:val="28"/>
        </w:rPr>
        <w:t>Каширина О.А. «Организация и проведение квеста на прогулке»</w:t>
      </w:r>
    </w:p>
    <w:p w:rsidR="00B97A0D" w:rsidRDefault="00B97A0D" w:rsidP="005060C3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</w:p>
    <w:p w:rsidR="00B97A0D" w:rsidRPr="00B97A0D" w:rsidRDefault="00B97A0D" w:rsidP="00B97A0D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A0D">
        <w:rPr>
          <w:rFonts w:ascii="Times New Roman" w:eastAsia="Times New Roman" w:hAnsi="Times New Roman"/>
          <w:sz w:val="28"/>
          <w:szCs w:val="28"/>
          <w:lang w:eastAsia="ru-RU"/>
        </w:rPr>
        <w:t>Практико-ориентированный семинар по теме: «</w:t>
      </w:r>
      <w:r w:rsidRPr="00B97A0D">
        <w:rPr>
          <w:rFonts w:ascii="Times New Roman" w:hAnsi="Times New Roman"/>
          <w:sz w:val="28"/>
          <w:szCs w:val="28"/>
        </w:rPr>
        <w:t>Ознакомление детей        дошкольного возраста с народной архитектурой»</w:t>
      </w:r>
    </w:p>
    <w:p w:rsidR="00B97A0D" w:rsidRDefault="00B97A0D" w:rsidP="00B97A0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A0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725B63" w:rsidRDefault="00B97A0D" w:rsidP="00725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5510C">
        <w:rPr>
          <w:rFonts w:ascii="Times New Roman" w:eastAsia="Times New Roman" w:hAnsi="Times New Roman"/>
          <w:sz w:val="28"/>
          <w:szCs w:val="28"/>
          <w:lang w:eastAsia="ru-RU"/>
        </w:rPr>
        <w:t>Белова И.С.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5F3F">
        <w:rPr>
          <w:rFonts w:ascii="Times New Roman" w:hAnsi="Times New Roman"/>
          <w:sz w:val="28"/>
          <w:szCs w:val="28"/>
        </w:rPr>
        <w:t>Ознакомление детей дошкольного возраста с народной архитектурой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A0D" w:rsidRDefault="00725B63" w:rsidP="00725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97A0D">
        <w:rPr>
          <w:rFonts w:ascii="Times New Roman" w:eastAsia="Times New Roman" w:hAnsi="Times New Roman"/>
          <w:sz w:val="28"/>
          <w:szCs w:val="28"/>
          <w:lang w:eastAsia="ru-RU"/>
        </w:rPr>
        <w:t xml:space="preserve">Эпимахова О.С. </w:t>
      </w:r>
      <w:r w:rsidR="00B97A0D" w:rsidRPr="0095510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7A0D" w:rsidRPr="00005F3F">
        <w:rPr>
          <w:rFonts w:ascii="Times New Roman" w:hAnsi="Times New Roman"/>
          <w:sz w:val="28"/>
          <w:szCs w:val="28"/>
        </w:rPr>
        <w:t>Ознакомление детей дошкольного возраста с народной архитектурой</w:t>
      </w:r>
      <w:r w:rsidR="00B97A0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группе «а»</w:t>
      </w:r>
    </w:p>
    <w:p w:rsidR="00B97A0D" w:rsidRPr="0095510C" w:rsidRDefault="00B97A0D" w:rsidP="00B97A0D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Соловьёва С.А. «Народная изба»</w:t>
      </w:r>
    </w:p>
    <w:p w:rsidR="00B97A0D" w:rsidRDefault="00B97A0D" w:rsidP="005060C3">
      <w:pPr>
        <w:pStyle w:val="a6"/>
        <w:shd w:val="clear" w:color="auto" w:fill="FFFFFF" w:themeFill="background1"/>
        <w:ind w:left="567"/>
        <w:rPr>
          <w:rFonts w:ascii="Times New Roman" w:hAnsi="Times New Roman"/>
          <w:sz w:val="28"/>
          <w:szCs w:val="28"/>
        </w:rPr>
      </w:pPr>
    </w:p>
    <w:p w:rsidR="00215799" w:rsidRPr="009F5DBC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2.5 Кадровый потенциал</w:t>
      </w:r>
    </w:p>
    <w:p w:rsidR="003E2840" w:rsidRPr="009F5DBC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DBC">
        <w:rPr>
          <w:rFonts w:ascii="Times New Roman" w:hAnsi="Times New Roman"/>
          <w:sz w:val="28"/>
          <w:szCs w:val="28"/>
        </w:rPr>
        <w:t>В учреждении сложился стабильный педагогический коллектив. Основной состав работает в дошкольном учреждении свыше 15 лет. Коллектив укомплектован педагогами 100%.</w:t>
      </w:r>
    </w:p>
    <w:p w:rsidR="009F5DBC" w:rsidRPr="009F5DBC" w:rsidRDefault="009F5DBC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C" w:rsidRPr="003569E4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Состав педагогических кадров по образованию (%)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1"/>
        <w:gridCol w:w="1250"/>
        <w:gridCol w:w="1820"/>
        <w:gridCol w:w="2171"/>
        <w:gridCol w:w="1231"/>
        <w:gridCol w:w="2265"/>
      </w:tblGrid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 общее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 специальное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Среднее специальное</w:t>
            </w:r>
          </w:p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Высшее</w:t>
            </w:r>
          </w:p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иное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Высшее</w:t>
            </w:r>
          </w:p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педагогическое</w:t>
            </w:r>
          </w:p>
        </w:tc>
      </w:tr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5DBC" w:rsidRPr="00AF0291" w:rsidTr="009F5DBC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31947" w:rsidRPr="00AF0291" w:rsidRDefault="00331947" w:rsidP="00136A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5DBC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Наличие квалификационной категории педагогических работников</w:t>
      </w:r>
    </w:p>
    <w:p w:rsidR="009F5DBC" w:rsidRPr="003569E4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9"/>
        <w:gridCol w:w="1497"/>
        <w:gridCol w:w="1774"/>
        <w:gridCol w:w="1466"/>
        <w:gridCol w:w="2310"/>
      </w:tblGrid>
      <w:tr w:rsidR="009F5DBC" w:rsidRPr="003569E4" w:rsidTr="00FA1DF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 xml:space="preserve">Высшая </w:t>
            </w:r>
          </w:p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Первая</w:t>
            </w:r>
          </w:p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 xml:space="preserve"> категория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 xml:space="preserve">Вторая </w:t>
            </w:r>
          </w:p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Соответствие</w:t>
            </w:r>
          </w:p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69E4">
              <w:rPr>
                <w:rFonts w:ascii="Times New Roman" w:hAnsi="Times New Roman"/>
                <w:b/>
                <w:bCs/>
              </w:rPr>
              <w:t>Занимаемой</w:t>
            </w:r>
          </w:p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должности</w:t>
            </w:r>
          </w:p>
        </w:tc>
      </w:tr>
      <w:tr w:rsidR="009F5DBC" w:rsidRPr="003569E4" w:rsidTr="00FA1DF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F5DBC" w:rsidRPr="003569E4" w:rsidTr="00FA1DF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</w:t>
            </w:r>
          </w:p>
        </w:tc>
      </w:tr>
    </w:tbl>
    <w:p w:rsidR="009F5DBC" w:rsidRPr="00AF0291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F5DBC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Повышение квалификации педагогических работников (%)</w:t>
      </w:r>
    </w:p>
    <w:p w:rsidR="009F5DBC" w:rsidRPr="003569E4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06"/>
        <w:gridCol w:w="2416"/>
        <w:gridCol w:w="2393"/>
        <w:gridCol w:w="2101"/>
      </w:tblGrid>
      <w:tr w:rsidR="009F5DBC" w:rsidRPr="003569E4" w:rsidTr="00FA1DFC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Педагогический колледж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Краткосрочные курсы </w:t>
            </w:r>
          </w:p>
        </w:tc>
      </w:tr>
      <w:tr w:rsidR="009F5DBC" w:rsidRPr="003569E4" w:rsidTr="00FA1DFC">
        <w:trPr>
          <w:trHeight w:val="305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5DBC" w:rsidRPr="003569E4" w:rsidTr="00FA1DFC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F5DBC" w:rsidRPr="003569E4" w:rsidTr="00FA1DFC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E71227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7028B2" w:rsidP="00136A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9F5DBC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6AE" w:rsidRDefault="007D26AE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5DBC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lastRenderedPageBreak/>
        <w:t>Возрастная составляющая педагогического коллектива (%)</w:t>
      </w:r>
    </w:p>
    <w:p w:rsidR="009F5DBC" w:rsidRPr="003569E4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1783"/>
        <w:gridCol w:w="1783"/>
        <w:gridCol w:w="1783"/>
        <w:gridCol w:w="1821"/>
      </w:tblGrid>
      <w:tr w:rsidR="009F5DBC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20 - 30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30 до 40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40 - 50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От 50 и выше</w:t>
            </w:r>
          </w:p>
        </w:tc>
      </w:tr>
      <w:tr w:rsidR="009F5DBC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569E4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71227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1227" w:rsidRPr="003569E4" w:rsidTr="00E7122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69E4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569E4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F5DBC" w:rsidRPr="00303583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F5DBC" w:rsidRPr="003569E4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569E4">
        <w:rPr>
          <w:rFonts w:ascii="Times New Roman" w:hAnsi="Times New Roman"/>
          <w:b/>
          <w:bCs/>
          <w:sz w:val="28"/>
          <w:szCs w:val="28"/>
        </w:rPr>
        <w:t>Характеристика педагогического состава по стажу работы (%)</w:t>
      </w:r>
    </w:p>
    <w:p w:rsidR="009F5DBC" w:rsidRPr="003569E4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1815"/>
        <w:gridCol w:w="1816"/>
        <w:gridCol w:w="1816"/>
        <w:gridCol w:w="1857"/>
      </w:tblGrid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До 5 лет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От 5 до 10 лет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Свыше 15 лет</w:t>
            </w:r>
          </w:p>
        </w:tc>
      </w:tr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F0291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BC" w:rsidRPr="003569E4" w:rsidTr="00FA1DFC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hAnsi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AF0291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029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:rsidR="009F5DBC" w:rsidRPr="00303583" w:rsidRDefault="009F5DBC" w:rsidP="00136A2D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15F7C" w:rsidRPr="009F5DBC" w:rsidRDefault="00815F7C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F7C" w:rsidRPr="009F5DBC" w:rsidRDefault="00815F7C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5DBC">
        <w:rPr>
          <w:rFonts w:ascii="Times New Roman" w:hAnsi="Times New Roman"/>
          <w:b/>
          <w:bCs/>
          <w:sz w:val="28"/>
          <w:szCs w:val="28"/>
          <w:lang w:eastAsia="ru-RU"/>
        </w:rPr>
        <w:t>2.6 Финансовые ресурсы ДОУ и их использование.</w:t>
      </w:r>
    </w:p>
    <w:p w:rsidR="00452C5B" w:rsidRPr="00F54782" w:rsidRDefault="00452C5B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916AAA" w:rsidRPr="00F54782" w:rsidRDefault="00916AAA" w:rsidP="00136A2D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1560"/>
        <w:gridCol w:w="1559"/>
        <w:gridCol w:w="1700"/>
        <w:gridCol w:w="1983"/>
        <w:gridCol w:w="1397"/>
      </w:tblGrid>
      <w:tr w:rsidR="009F5DBC" w:rsidRPr="00F54782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Учебные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Спонсорские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Депутатские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9E4">
              <w:rPr>
                <w:rFonts w:ascii="Times New Roman" w:hAnsi="Times New Roman"/>
              </w:rPr>
              <w:t>Родительские пожертвования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C" w:rsidRPr="003569E4" w:rsidRDefault="009F5DBC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9E4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E71227" w:rsidRPr="00F54782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136A2D">
            <w:pPr>
              <w:pStyle w:val="3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2018-2019 уч.год</w:t>
            </w:r>
          </w:p>
          <w:p w:rsidR="00E71227" w:rsidRPr="00663790" w:rsidRDefault="00E71227" w:rsidP="00136A2D">
            <w:pPr>
              <w:pStyle w:val="3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84.00</w:t>
            </w:r>
          </w:p>
        </w:tc>
      </w:tr>
      <w:tr w:rsidR="00E71227" w:rsidRPr="00E71227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331947" w:rsidRDefault="00E71227" w:rsidP="00136A2D">
            <w:pPr>
              <w:pStyle w:val="3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2019-2020 уч.год</w:t>
            </w:r>
          </w:p>
          <w:p w:rsidR="00E71227" w:rsidRPr="00663790" w:rsidRDefault="00E71227" w:rsidP="00136A2D">
            <w:pPr>
              <w:pStyle w:val="3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0C099A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58.00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30.00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0C099A" w:rsidRDefault="000C099A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C099A">
              <w:rPr>
                <w:rFonts w:ascii="Times New Roman" w:hAnsi="Times New Roman"/>
              </w:rPr>
              <w:t>88.00</w:t>
            </w:r>
          </w:p>
        </w:tc>
      </w:tr>
      <w:tr w:rsidR="00E71227" w:rsidRPr="00F54782" w:rsidTr="005D6B2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pStyle w:val="3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663790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136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6DA7" w:rsidRPr="00F54782" w:rsidRDefault="009B6DA7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31947" w:rsidRDefault="00331947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31947" w:rsidRDefault="00331947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815F7C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2.8</w:t>
      </w:r>
      <w:r w:rsidR="00215799" w:rsidRPr="00F54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Решения принятые по итогам общественного обсуждения</w:t>
      </w:r>
    </w:p>
    <w:p w:rsidR="00960B45" w:rsidRPr="00F54782" w:rsidRDefault="00960B4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215799" w:rsidRPr="00F54782">
        <w:rPr>
          <w:rFonts w:ascii="Times New Roman" w:hAnsi="Times New Roman"/>
          <w:bCs/>
          <w:sz w:val="28"/>
          <w:szCs w:val="28"/>
          <w:lang w:eastAsia="ru-RU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:rsidR="00215799" w:rsidRPr="00F54782" w:rsidRDefault="005060C3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215799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Решение Попечительского и  Педагогического советов, родительских собраний являются обязательными к исполнению всеми членами коллектива. </w:t>
      </w:r>
    </w:p>
    <w:p w:rsidR="00452C5B" w:rsidRPr="00F54782" w:rsidRDefault="00452C5B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15799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Заключение</w:t>
      </w:r>
    </w:p>
    <w:p w:rsidR="003E2840" w:rsidRPr="00F54782" w:rsidRDefault="003E2840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Цели и задачи, поставл</w:t>
      </w:r>
      <w:r w:rsidR="00916AAA" w:rsidRPr="00F54782">
        <w:rPr>
          <w:rFonts w:ascii="Times New Roman" w:hAnsi="Times New Roman"/>
          <w:bCs/>
          <w:sz w:val="28"/>
          <w:szCs w:val="28"/>
          <w:lang w:eastAsia="ru-RU"/>
        </w:rPr>
        <w:t>енные перед коллективом н</w:t>
      </w:r>
      <w:r w:rsidR="00E71227">
        <w:rPr>
          <w:rFonts w:ascii="Times New Roman" w:hAnsi="Times New Roman"/>
          <w:bCs/>
          <w:sz w:val="28"/>
          <w:szCs w:val="28"/>
          <w:lang w:eastAsia="ru-RU"/>
        </w:rPr>
        <w:t>а 2019 – 2020</w:t>
      </w:r>
      <w:r w:rsidR="00960B45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выполнены в полном объеме. Информация о деятельности дошкольного учреждения представлена на </w:t>
      </w: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сайте </w:t>
      </w:r>
      <w:r w:rsidR="00815F7C" w:rsidRPr="00F54782">
        <w:rPr>
          <w:rFonts w:ascii="Times New Roman" w:hAnsi="Times New Roman"/>
          <w:b/>
          <w:bCs/>
          <w:sz w:val="28"/>
          <w:szCs w:val="28"/>
          <w:lang w:eastAsia="ru-RU"/>
        </w:rPr>
        <w:t>http://ds115</w:t>
      </w:r>
      <w:r w:rsidR="00D91234" w:rsidRPr="00F54782">
        <w:rPr>
          <w:rFonts w:ascii="Times New Roman" w:hAnsi="Times New Roman"/>
          <w:b/>
          <w:bCs/>
          <w:sz w:val="28"/>
          <w:szCs w:val="28"/>
          <w:lang w:eastAsia="ru-RU"/>
        </w:rPr>
        <w:t>.detsad.tver.ru</w:t>
      </w:r>
      <w:bookmarkStart w:id="0" w:name="_GoBack"/>
      <w:bookmarkEnd w:id="0"/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Наиболее значимыми положительными результатами являются: </w:t>
      </w:r>
    </w:p>
    <w:p w:rsidR="00215799" w:rsidRPr="00F54782" w:rsidRDefault="00215799" w:rsidP="00136A2D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исполнение муниципального задания 99%</w:t>
      </w:r>
    </w:p>
    <w:p w:rsidR="00215799" w:rsidRPr="00F54782" w:rsidRDefault="00215799" w:rsidP="00136A2D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Cs/>
          <w:sz w:val="28"/>
          <w:szCs w:val="28"/>
          <w:lang w:eastAsia="ru-RU"/>
        </w:rPr>
        <w:t>выполнение основной общеобразовательной программы</w:t>
      </w:r>
      <w:r w:rsidR="00815F7C" w:rsidRPr="00F54782">
        <w:rPr>
          <w:rFonts w:ascii="Times New Roman" w:hAnsi="Times New Roman"/>
          <w:bCs/>
          <w:sz w:val="28"/>
          <w:szCs w:val="28"/>
          <w:lang w:eastAsia="ru-RU"/>
        </w:rPr>
        <w:t xml:space="preserve"> на 90</w:t>
      </w:r>
      <w:r w:rsidRPr="00F54782">
        <w:rPr>
          <w:rFonts w:ascii="Times New Roman" w:hAnsi="Times New Roman"/>
          <w:bCs/>
          <w:sz w:val="28"/>
          <w:szCs w:val="28"/>
          <w:lang w:eastAsia="ru-RU"/>
        </w:rPr>
        <w:t>% по всем образовательным областям;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4782">
        <w:rPr>
          <w:rFonts w:ascii="Times New Roman" w:hAnsi="Times New Roman"/>
          <w:b/>
          <w:bCs/>
          <w:sz w:val="28"/>
          <w:szCs w:val="28"/>
          <w:lang w:eastAsia="ru-RU"/>
        </w:rPr>
        <w:t>4.Планы и перспективы развития</w:t>
      </w:r>
    </w:p>
    <w:p w:rsidR="00960B45" w:rsidRPr="00F54782" w:rsidRDefault="00960B45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</w:t>
      </w:r>
      <w:r w:rsidR="009B6DA7" w:rsidRPr="00F54782">
        <w:rPr>
          <w:rFonts w:ascii="Times New Roman" w:hAnsi="Times New Roman"/>
          <w:sz w:val="28"/>
          <w:szCs w:val="28"/>
          <w:lang w:eastAsia="ru-RU"/>
        </w:rPr>
        <w:t xml:space="preserve">адаптированной </w:t>
      </w:r>
      <w:r w:rsidRPr="00F54782">
        <w:rPr>
          <w:rFonts w:ascii="Times New Roman" w:hAnsi="Times New Roman"/>
          <w:sz w:val="28"/>
          <w:szCs w:val="28"/>
          <w:lang w:eastAsia="ru-RU"/>
        </w:rPr>
        <w:t xml:space="preserve">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215799" w:rsidRPr="00F54782" w:rsidRDefault="00215799" w:rsidP="00136A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215799" w:rsidRPr="00F54782" w:rsidRDefault="00215799" w:rsidP="00136A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Повысить качество образовательного процесса;</w:t>
      </w:r>
    </w:p>
    <w:p w:rsidR="00215799" w:rsidRPr="00F54782" w:rsidRDefault="00215799" w:rsidP="00136A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Обеспечить работу органов государственного общественного управления;</w:t>
      </w:r>
    </w:p>
    <w:p w:rsidR="00215799" w:rsidRPr="00F54782" w:rsidRDefault="00215799" w:rsidP="00136A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Совершенствовать систему взаимодействия МБДОУ с семьями воспитанников и социальными партнерами;</w:t>
      </w:r>
    </w:p>
    <w:p w:rsidR="00215799" w:rsidRPr="00F54782" w:rsidRDefault="00215799" w:rsidP="00136A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Развивать материально – техническую базу, дополнить необходимым оборудованием и матер</w:t>
      </w:r>
      <w:r w:rsidR="00960B45" w:rsidRPr="00F54782">
        <w:rPr>
          <w:rFonts w:ascii="Times New Roman" w:hAnsi="Times New Roman"/>
          <w:sz w:val="28"/>
          <w:szCs w:val="28"/>
          <w:lang w:eastAsia="ru-RU"/>
        </w:rPr>
        <w:t>иалами группы, кабинеты, зал</w:t>
      </w:r>
      <w:r w:rsidRPr="00F54782">
        <w:rPr>
          <w:rFonts w:ascii="Times New Roman" w:hAnsi="Times New Roman"/>
          <w:sz w:val="28"/>
          <w:szCs w:val="28"/>
          <w:lang w:eastAsia="ru-RU"/>
        </w:rPr>
        <w:t>;</w:t>
      </w:r>
    </w:p>
    <w:p w:rsidR="00215799" w:rsidRPr="00F54782" w:rsidRDefault="00215799" w:rsidP="00136A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Направить усилия всего коллектива на выполнение муниципального задания;</w:t>
      </w:r>
    </w:p>
    <w:p w:rsidR="00215799" w:rsidRPr="00F54782" w:rsidRDefault="00215799" w:rsidP="00136A2D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782">
        <w:rPr>
          <w:rFonts w:ascii="Times New Roman" w:hAnsi="Times New Roman"/>
          <w:sz w:val="28"/>
          <w:szCs w:val="28"/>
          <w:lang w:eastAsia="ru-RU"/>
        </w:rPr>
        <w:t>Обеспечить условия безопасности пребывания ребенка в детском саду.</w:t>
      </w:r>
    </w:p>
    <w:sectPr w:rsidR="00215799" w:rsidRPr="00F54782" w:rsidSect="007C5B33">
      <w:footerReference w:type="default" r:id="rId7"/>
      <w:pgSz w:w="11906" w:h="16838"/>
      <w:pgMar w:top="284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1E" w:rsidRDefault="0042531E">
      <w:pPr>
        <w:spacing w:after="0" w:line="240" w:lineRule="auto"/>
      </w:pPr>
      <w:r>
        <w:separator/>
      </w:r>
    </w:p>
  </w:endnote>
  <w:endnote w:type="continuationSeparator" w:id="1">
    <w:p w:rsidR="0042531E" w:rsidRDefault="0042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EB" w:rsidRDefault="00A16369">
    <w:pPr>
      <w:pStyle w:val="a9"/>
      <w:jc w:val="right"/>
    </w:pPr>
    <w:fldSimple w:instr=" PAGE   \* MERGEFORMAT ">
      <w:r w:rsidR="007028B2">
        <w:rPr>
          <w:noProof/>
        </w:rPr>
        <w:t>16</w:t>
      </w:r>
    </w:fldSimple>
  </w:p>
  <w:p w:rsidR="00C428EB" w:rsidRDefault="00C428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1E" w:rsidRDefault="0042531E">
      <w:pPr>
        <w:spacing w:after="0" w:line="240" w:lineRule="auto"/>
      </w:pPr>
      <w:r>
        <w:separator/>
      </w:r>
    </w:p>
  </w:footnote>
  <w:footnote w:type="continuationSeparator" w:id="1">
    <w:p w:rsidR="0042531E" w:rsidRDefault="0042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4CA"/>
    <w:multiLevelType w:val="hybridMultilevel"/>
    <w:tmpl w:val="40186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7C4A"/>
    <w:multiLevelType w:val="hybridMultilevel"/>
    <w:tmpl w:val="CAD4C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05AA031F"/>
    <w:multiLevelType w:val="hybridMultilevel"/>
    <w:tmpl w:val="D04A6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1035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961008"/>
    <w:multiLevelType w:val="hybridMultilevel"/>
    <w:tmpl w:val="54E68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734F5"/>
    <w:multiLevelType w:val="multilevel"/>
    <w:tmpl w:val="D7C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32B59"/>
    <w:multiLevelType w:val="hybridMultilevel"/>
    <w:tmpl w:val="59184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D7DFC"/>
    <w:multiLevelType w:val="multilevel"/>
    <w:tmpl w:val="FDE2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46ED5"/>
    <w:multiLevelType w:val="hybridMultilevel"/>
    <w:tmpl w:val="3F5E7A2C"/>
    <w:lvl w:ilvl="0" w:tplc="620AB61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9">
    <w:nsid w:val="20A62CE4"/>
    <w:multiLevelType w:val="multilevel"/>
    <w:tmpl w:val="C4A4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932083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11">
    <w:nsid w:val="22B654DC"/>
    <w:multiLevelType w:val="hybridMultilevel"/>
    <w:tmpl w:val="7732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0963EF"/>
    <w:multiLevelType w:val="multilevel"/>
    <w:tmpl w:val="0C6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46F1D"/>
    <w:multiLevelType w:val="hybridMultilevel"/>
    <w:tmpl w:val="F42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A5E2A"/>
    <w:multiLevelType w:val="hybridMultilevel"/>
    <w:tmpl w:val="90D6E3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986790"/>
    <w:multiLevelType w:val="hybridMultilevel"/>
    <w:tmpl w:val="77B60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40693"/>
    <w:multiLevelType w:val="hybridMultilevel"/>
    <w:tmpl w:val="30B4E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D6805"/>
    <w:multiLevelType w:val="hybridMultilevel"/>
    <w:tmpl w:val="A036B14E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5026ED"/>
    <w:multiLevelType w:val="hybridMultilevel"/>
    <w:tmpl w:val="B7A4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953BC6"/>
    <w:multiLevelType w:val="multilevel"/>
    <w:tmpl w:val="987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AD1C54"/>
    <w:multiLevelType w:val="hybridMultilevel"/>
    <w:tmpl w:val="8C94B4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2401F"/>
    <w:multiLevelType w:val="hybridMultilevel"/>
    <w:tmpl w:val="6360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83D93"/>
    <w:multiLevelType w:val="hybridMultilevel"/>
    <w:tmpl w:val="0374E2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EF976A9"/>
    <w:multiLevelType w:val="hybridMultilevel"/>
    <w:tmpl w:val="2182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997365"/>
    <w:multiLevelType w:val="hybridMultilevel"/>
    <w:tmpl w:val="8C9826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2596C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75B7513"/>
    <w:multiLevelType w:val="multilevel"/>
    <w:tmpl w:val="49E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6371C"/>
    <w:multiLevelType w:val="multilevel"/>
    <w:tmpl w:val="DFB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06BDB"/>
    <w:multiLevelType w:val="multilevel"/>
    <w:tmpl w:val="02F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BE6EC5"/>
    <w:multiLevelType w:val="multilevel"/>
    <w:tmpl w:val="74D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43ED9"/>
    <w:multiLevelType w:val="multilevel"/>
    <w:tmpl w:val="AA6C6490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cs="Times New Roman"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omic Sans MS" w:hAnsi="Comic Sans MS" w:cs="Times New Roman" w:hint="default"/>
        <w:b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omic Sans MS" w:hAnsi="Comic Sans MS" w:cs="Times New Roman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omic Sans MS" w:hAnsi="Comic Sans MS" w:cs="Times New Roman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omic Sans MS" w:hAnsi="Comic Sans MS" w:cs="Times New Roman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omic Sans MS" w:hAnsi="Comic Sans MS" w:cs="Times New Roman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omic Sans MS" w:hAnsi="Comic Sans MS" w:cs="Times New Roman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omic Sans MS" w:hAnsi="Comic Sans MS" w:cs="Times New Roman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omic Sans MS" w:hAnsi="Comic Sans MS" w:cs="Times New Roman" w:hint="default"/>
        <w:b/>
        <w:sz w:val="18"/>
      </w:rPr>
    </w:lvl>
  </w:abstractNum>
  <w:abstractNum w:abstractNumId="31">
    <w:nsid w:val="5C865B43"/>
    <w:multiLevelType w:val="hybridMultilevel"/>
    <w:tmpl w:val="0A98E6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402C23"/>
    <w:multiLevelType w:val="hybridMultilevel"/>
    <w:tmpl w:val="5B86A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4299D"/>
    <w:multiLevelType w:val="multilevel"/>
    <w:tmpl w:val="5AA2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278F4"/>
    <w:multiLevelType w:val="multilevel"/>
    <w:tmpl w:val="F40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A553A"/>
    <w:multiLevelType w:val="hybridMultilevel"/>
    <w:tmpl w:val="B2B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8751F8"/>
    <w:multiLevelType w:val="hybridMultilevel"/>
    <w:tmpl w:val="9442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4E125B"/>
    <w:multiLevelType w:val="multilevel"/>
    <w:tmpl w:val="B50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6F75A3"/>
    <w:multiLevelType w:val="multilevel"/>
    <w:tmpl w:val="7D4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C562C7"/>
    <w:multiLevelType w:val="hybridMultilevel"/>
    <w:tmpl w:val="BE625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C00282"/>
    <w:multiLevelType w:val="multilevel"/>
    <w:tmpl w:val="E18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B50FB6"/>
    <w:multiLevelType w:val="hybridMultilevel"/>
    <w:tmpl w:val="FAC6480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1522CE7"/>
    <w:multiLevelType w:val="multilevel"/>
    <w:tmpl w:val="B97A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696C9A"/>
    <w:multiLevelType w:val="multilevel"/>
    <w:tmpl w:val="2AC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795D62"/>
    <w:multiLevelType w:val="multilevel"/>
    <w:tmpl w:val="6CD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373950"/>
    <w:multiLevelType w:val="hybridMultilevel"/>
    <w:tmpl w:val="09100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EE72F82"/>
    <w:multiLevelType w:val="hybridMultilevel"/>
    <w:tmpl w:val="8B629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12"/>
  </w:num>
  <w:num w:numId="4">
    <w:abstractNumId w:val="29"/>
  </w:num>
  <w:num w:numId="5">
    <w:abstractNumId w:val="5"/>
  </w:num>
  <w:num w:numId="6">
    <w:abstractNumId w:val="43"/>
  </w:num>
  <w:num w:numId="7">
    <w:abstractNumId w:val="38"/>
  </w:num>
  <w:num w:numId="8">
    <w:abstractNumId w:val="40"/>
  </w:num>
  <w:num w:numId="9">
    <w:abstractNumId w:val="33"/>
  </w:num>
  <w:num w:numId="10">
    <w:abstractNumId w:val="42"/>
  </w:num>
  <w:num w:numId="11">
    <w:abstractNumId w:val="27"/>
  </w:num>
  <w:num w:numId="12">
    <w:abstractNumId w:val="28"/>
    <w:lvlOverride w:ilvl="0">
      <w:startOverride w:val="4"/>
    </w:lvlOverride>
  </w:num>
  <w:num w:numId="13">
    <w:abstractNumId w:val="7"/>
  </w:num>
  <w:num w:numId="14">
    <w:abstractNumId w:val="19"/>
  </w:num>
  <w:num w:numId="15">
    <w:abstractNumId w:val="34"/>
  </w:num>
  <w:num w:numId="16">
    <w:abstractNumId w:val="44"/>
  </w:num>
  <w:num w:numId="17">
    <w:abstractNumId w:val="26"/>
  </w:num>
  <w:num w:numId="18">
    <w:abstractNumId w:val="30"/>
  </w:num>
  <w:num w:numId="19">
    <w:abstractNumId w:val="10"/>
  </w:num>
  <w:num w:numId="20">
    <w:abstractNumId w:val="31"/>
  </w:num>
  <w:num w:numId="21">
    <w:abstractNumId w:val="23"/>
  </w:num>
  <w:num w:numId="22">
    <w:abstractNumId w:val="13"/>
  </w:num>
  <w:num w:numId="23">
    <w:abstractNumId w:val="36"/>
  </w:num>
  <w:num w:numId="24">
    <w:abstractNumId w:val="32"/>
  </w:num>
  <w:num w:numId="25">
    <w:abstractNumId w:val="35"/>
  </w:num>
  <w:num w:numId="26">
    <w:abstractNumId w:val="6"/>
  </w:num>
  <w:num w:numId="27">
    <w:abstractNumId w:val="25"/>
  </w:num>
  <w:num w:numId="28">
    <w:abstractNumId w:val="3"/>
  </w:num>
  <w:num w:numId="29">
    <w:abstractNumId w:val="2"/>
  </w:num>
  <w:num w:numId="30">
    <w:abstractNumId w:val="1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0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8"/>
  </w:num>
  <w:num w:numId="38">
    <w:abstractNumId w:val="1"/>
  </w:num>
  <w:num w:numId="39">
    <w:abstractNumId w:val="16"/>
  </w:num>
  <w:num w:numId="40">
    <w:abstractNumId w:val="15"/>
  </w:num>
  <w:num w:numId="41">
    <w:abstractNumId w:val="24"/>
  </w:num>
  <w:num w:numId="42">
    <w:abstractNumId w:val="22"/>
  </w:num>
  <w:num w:numId="43">
    <w:abstractNumId w:val="0"/>
  </w:num>
  <w:num w:numId="44">
    <w:abstractNumId w:val="46"/>
  </w:num>
  <w:num w:numId="45">
    <w:abstractNumId w:val="11"/>
  </w:num>
  <w:num w:numId="46">
    <w:abstractNumId w:val="41"/>
  </w:num>
  <w:num w:numId="47">
    <w:abstractNumId w:val="14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799"/>
    <w:rsid w:val="000C099A"/>
    <w:rsid w:val="00136A2D"/>
    <w:rsid w:val="001D4D4F"/>
    <w:rsid w:val="00215799"/>
    <w:rsid w:val="00270AFF"/>
    <w:rsid w:val="002C2275"/>
    <w:rsid w:val="002E0143"/>
    <w:rsid w:val="00331947"/>
    <w:rsid w:val="00387E19"/>
    <w:rsid w:val="003A25DD"/>
    <w:rsid w:val="003E2840"/>
    <w:rsid w:val="0042531E"/>
    <w:rsid w:val="00430D3C"/>
    <w:rsid w:val="00452C5B"/>
    <w:rsid w:val="00470DEB"/>
    <w:rsid w:val="00474905"/>
    <w:rsid w:val="004D21DB"/>
    <w:rsid w:val="005060C3"/>
    <w:rsid w:val="00623811"/>
    <w:rsid w:val="00675DD1"/>
    <w:rsid w:val="00684003"/>
    <w:rsid w:val="006B571A"/>
    <w:rsid w:val="006C3921"/>
    <w:rsid w:val="006C474B"/>
    <w:rsid w:val="007028B2"/>
    <w:rsid w:val="00725B63"/>
    <w:rsid w:val="007429B7"/>
    <w:rsid w:val="007C5B33"/>
    <w:rsid w:val="007D26AE"/>
    <w:rsid w:val="007E19B3"/>
    <w:rsid w:val="00815F7C"/>
    <w:rsid w:val="008546C4"/>
    <w:rsid w:val="00874613"/>
    <w:rsid w:val="008A4F14"/>
    <w:rsid w:val="00916AAA"/>
    <w:rsid w:val="009464A3"/>
    <w:rsid w:val="00960B45"/>
    <w:rsid w:val="00991CE2"/>
    <w:rsid w:val="00994EB7"/>
    <w:rsid w:val="009B6DA7"/>
    <w:rsid w:val="009F5DBC"/>
    <w:rsid w:val="00A16369"/>
    <w:rsid w:val="00A60F0D"/>
    <w:rsid w:val="00A72B9B"/>
    <w:rsid w:val="00A92329"/>
    <w:rsid w:val="00AF3AE0"/>
    <w:rsid w:val="00B97A0D"/>
    <w:rsid w:val="00BF5AA2"/>
    <w:rsid w:val="00C02483"/>
    <w:rsid w:val="00C428EB"/>
    <w:rsid w:val="00C819A3"/>
    <w:rsid w:val="00CA4CFC"/>
    <w:rsid w:val="00D62304"/>
    <w:rsid w:val="00D81504"/>
    <w:rsid w:val="00D91234"/>
    <w:rsid w:val="00D92D9C"/>
    <w:rsid w:val="00DA5313"/>
    <w:rsid w:val="00DC7F95"/>
    <w:rsid w:val="00DD6CBB"/>
    <w:rsid w:val="00E71227"/>
    <w:rsid w:val="00E73069"/>
    <w:rsid w:val="00E73A57"/>
    <w:rsid w:val="00F30B45"/>
    <w:rsid w:val="00F54782"/>
    <w:rsid w:val="00F84F8B"/>
    <w:rsid w:val="00FB28A2"/>
    <w:rsid w:val="00FD1C03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1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5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579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15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1579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15799"/>
    <w:rPr>
      <w:rFonts w:cs="Times New Roman"/>
    </w:rPr>
  </w:style>
  <w:style w:type="character" w:styleId="a5">
    <w:name w:val="Emphasis"/>
    <w:basedOn w:val="a0"/>
    <w:uiPriority w:val="99"/>
    <w:qFormat/>
    <w:rsid w:val="00215799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2157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15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579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215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799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21579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5">
    <w:name w:val="s5"/>
    <w:uiPriority w:val="99"/>
    <w:rsid w:val="00215799"/>
  </w:style>
  <w:style w:type="paragraph" w:styleId="3">
    <w:name w:val="Body Text 3"/>
    <w:basedOn w:val="a"/>
    <w:link w:val="30"/>
    <w:uiPriority w:val="99"/>
    <w:semiHidden/>
    <w:rsid w:val="0021579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30B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3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0B4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0B45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uiPriority w:val="99"/>
    <w:rsid w:val="00815F7C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5347</Words>
  <Characters>30483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27</cp:revision>
  <cp:lastPrinted>2021-03-23T09:36:00Z</cp:lastPrinted>
  <dcterms:created xsi:type="dcterms:W3CDTF">2017-10-19T19:56:00Z</dcterms:created>
  <dcterms:modified xsi:type="dcterms:W3CDTF">2021-04-27T09:05:00Z</dcterms:modified>
</cp:coreProperties>
</file>