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2A" w:rsidRDefault="00C4642A" w:rsidP="00C4642A">
      <w:pPr>
        <w:shd w:val="clear" w:color="auto" w:fill="FFFFFF" w:themeFill="background1"/>
        <w:spacing w:after="0" w:line="309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Муниципальное дошкольное образовательное учреждение</w:t>
      </w:r>
    </w:p>
    <w:p w:rsidR="00C4642A" w:rsidRDefault="00C4642A" w:rsidP="00C4642A">
      <w:pPr>
        <w:shd w:val="clear" w:color="auto" w:fill="FFFFFF" w:themeFill="background1"/>
        <w:spacing w:after="0" w:line="309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детский сад №115</w:t>
      </w:r>
    </w:p>
    <w:p w:rsidR="00C4642A" w:rsidRDefault="00C4642A" w:rsidP="00C4642A">
      <w:pPr>
        <w:ind w:left="-900"/>
        <w:jc w:val="center"/>
        <w:rPr>
          <w:rFonts w:ascii="Times New Roman" w:hAnsi="Times New Roman" w:cs="Times New Roman"/>
          <w:sz w:val="144"/>
        </w:rPr>
      </w:pPr>
    </w:p>
    <w:p w:rsidR="00C4642A" w:rsidRDefault="00C4642A" w:rsidP="00C4642A">
      <w:pPr>
        <w:ind w:left="-900"/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Паспорт</w:t>
      </w:r>
    </w:p>
    <w:p w:rsidR="00C4642A" w:rsidRDefault="00C4642A" w:rsidP="00C46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Monotype Corsiva" w:hAnsi="Monotype Corsiva"/>
          <w:sz w:val="96"/>
          <w:szCs w:val="96"/>
        </w:rPr>
        <w:t>старшей группы</w:t>
      </w:r>
    </w:p>
    <w:p w:rsidR="00C4642A" w:rsidRDefault="00C4642A" w:rsidP="00C46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642A" w:rsidRDefault="00C4642A" w:rsidP="00C46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642A" w:rsidRDefault="00C4642A" w:rsidP="00C46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642A" w:rsidRDefault="00C4642A" w:rsidP="00C46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642A" w:rsidRDefault="00C4642A" w:rsidP="00C46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642A" w:rsidRDefault="00C4642A" w:rsidP="00C46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642A" w:rsidRDefault="00C4642A" w:rsidP="00C46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642A" w:rsidRDefault="00C4642A" w:rsidP="00C46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642A" w:rsidRDefault="00C4642A" w:rsidP="00C46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642A" w:rsidRDefault="00C4642A" w:rsidP="00C46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642A" w:rsidRDefault="00C4642A" w:rsidP="00C46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642A" w:rsidRDefault="00C4642A" w:rsidP="00C46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642A" w:rsidRDefault="00C4642A" w:rsidP="00C4642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642A" w:rsidRDefault="00C4642A" w:rsidP="00C4642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642A" w:rsidRDefault="00C4642A" w:rsidP="00C4642A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642A" w:rsidRDefault="00C4642A" w:rsidP="00C464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4642A" w:rsidRDefault="00C4642A" w:rsidP="00C4642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Группа - центр жизнедеятельности воспитанников ДОУ. 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Центром всей воспитательно-образовательной работы группы является предметно – пространственная  развивающая среда. Ей принадлежит ведущая роль в укреплении психофизического здоровья ребенка и его всестороннего развития, а также  повышении компетентности родителей в вопросах воспитания и обучения детей. Группа - это копилка лучших традиций, поэтому задача  воспитателя - сделать накопленный опыт живым, доступным, уметь творчески переносить его в работу с детьми, так организовать работу группы, чтобы воспитанники чувствовали себя в нем, как у себя дома. 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Условиями полноценности функционирования  группы является его методическое и организационное обеспечение, соответствующее современным требованиям, а также необходимое техническое оснащение и оборудование и пособия, а также игрового материала для детей.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Группу возглавляют два воспитателя, назначенные заведующим ДОУ.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Задачи группы з</w:t>
      </w:r>
      <w:r>
        <w:rPr>
          <w:rFonts w:ascii="Times New Roman" w:hAnsi="Times New Roman"/>
          <w:bCs/>
          <w:sz w:val="28"/>
          <w:szCs w:val="28"/>
        </w:rPr>
        <w:t>аключаются в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создании такой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образовательной среды в учреждении, где бы полностью был реализован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творческий потенциал воспитанника, а именно: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1.Оказание своевременной квалифицированной адресной консультативно - методической помощи родителям по вопросам развития, обучения и воспитания, а также адаптации детей.</w:t>
      </w:r>
    </w:p>
    <w:p w:rsidR="00C4642A" w:rsidRDefault="00C4642A" w:rsidP="00C464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2.Побуждать педагогов к совершенствованию профессионального мастерства, квалификации и общего образовательного уровня</w:t>
      </w:r>
    </w:p>
    <w:p w:rsidR="00C4642A" w:rsidRDefault="00C4642A" w:rsidP="00C464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Создание условий для творческой работы детей, совершенствования их знаний, умений, навыков.</w:t>
      </w:r>
    </w:p>
    <w:p w:rsidR="00C4642A" w:rsidRDefault="00C4642A" w:rsidP="00C464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Профилактическая работа</w:t>
      </w:r>
      <w:r>
        <w:rPr>
          <w:rFonts w:ascii="Times New Roman" w:hAnsi="Times New Roman"/>
          <w:sz w:val="28"/>
          <w:szCs w:val="28"/>
        </w:rPr>
        <w:t xml:space="preserve"> предусматривает: 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Координацию деятельности группы и семьи в обеспечении всестороннего непрерывного развития воспитанников. 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Своевременное предупреждение нарушений в становлении личности, развитии интеллекта и эмоционально – волевой сферы ребенка.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Анализ качества работы с целью создания условий для обеспечения позитивных изменений в развитии личности воспитанников через повышение  компетентности родителей.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Развивающая работа</w:t>
      </w:r>
      <w:r>
        <w:rPr>
          <w:rFonts w:ascii="Times New Roman" w:hAnsi="Times New Roman"/>
          <w:sz w:val="28"/>
          <w:szCs w:val="28"/>
        </w:rPr>
        <w:t xml:space="preserve">  воспитателя предполагает разработку и осуществление  задач работы группы, календарного тематического плана, предусматривающих: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Организацию развивающей предметной среды в группе, соответствующей содержанию программы, интересам и потребностям детей разного возраста: 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подбора игрушек, игр, пособий для работы с детьми по программе с учетом современных требований;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активизация родителей в разработке атрибутов и методических пособий.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Соотнесение содержания воспитательно-образовательного процесса с выбранной программой и требованиями к содержанию и методам воспитания и обучения детей дошкольного возраста: 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банка данных о выполнении программы, ее отдельных разделов;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выполнения требований к содержанию и методам воспитания и обучения, реализуемых в ДОУ;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исполнений решений педсоветов, медико-педагогических совещаний;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Обновление содержания методического обеспечения (технологий, методик) в соответствии с современными требованиями.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Отслеживание баланса двигательной и интеллектуальной, организованной и самостоятельной деятельности воспитанников.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Консультативная работа включает: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консультирование  родителей по проблемам обучения и воспитания детей;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консультирование  родителей  по их запросам;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-проведение совместных консультаций для работников образовательного учреждения с целью повышения психологической культуры и обеспечения преемственности в работе с детьми.</w:t>
      </w: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НОРМАТИВНО-ПРАВОВАЯ И МЕТОДИЧЕСКАЯ БАЗА</w:t>
      </w:r>
    </w:p>
    <w:p w:rsidR="00C4642A" w:rsidRDefault="00C4642A" w:rsidP="00C4642A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0" w:name="_Toc325016189"/>
      <w:r>
        <w:rPr>
          <w:rFonts w:ascii="Times New Roman" w:hAnsi="Times New Roman"/>
          <w:color w:val="auto"/>
          <w:sz w:val="28"/>
          <w:szCs w:val="28"/>
          <w:lang w:eastAsia="ru-RU"/>
        </w:rPr>
        <w:t>Паспорта средней группы,</w:t>
      </w:r>
      <w:bookmarkEnd w:id="0"/>
    </w:p>
    <w:p w:rsidR="00C4642A" w:rsidRDefault="00C4642A" w:rsidP="00C4642A">
      <w:pPr>
        <w:pStyle w:val="2"/>
        <w:spacing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" w:name="_Toc325016190"/>
      <w:r>
        <w:rPr>
          <w:rFonts w:ascii="Times New Roman" w:hAnsi="Times New Roman"/>
          <w:color w:val="auto"/>
          <w:sz w:val="28"/>
          <w:szCs w:val="28"/>
          <w:lang w:eastAsia="ru-RU"/>
        </w:rPr>
        <w:t>отбора оборудования, учебно-методических</w:t>
      </w:r>
      <w:bookmarkStart w:id="2" w:name="_Toc325016191"/>
      <w:bookmarkEnd w:id="1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и игровых материалов явились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:</w:t>
      </w:r>
      <w:bookmarkEnd w:id="2"/>
    </w:p>
    <w:p w:rsidR="00C4642A" w:rsidRDefault="00C4642A" w:rsidP="00C4642A">
      <w:pPr>
        <w:spacing w:after="0" w:line="240" w:lineRule="auto"/>
        <w:outlineLvl w:val="1"/>
        <w:rPr>
          <w:rFonts w:ascii="Times New Roman" w:hAnsi="Times New Roman"/>
          <w:bCs/>
          <w:caps/>
          <w:sz w:val="24"/>
          <w:szCs w:val="24"/>
        </w:rPr>
      </w:pPr>
      <w:bookmarkStart w:id="3" w:name="_Toc321259367"/>
      <w:bookmarkEnd w:id="3"/>
    </w:p>
    <w:p w:rsidR="00C4642A" w:rsidRDefault="00C4642A" w:rsidP="00C4642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color w:val="111111"/>
          <w:sz w:val="28"/>
          <w:szCs w:val="28"/>
          <w:lang w:eastAsia="en-US"/>
        </w:rPr>
      </w:pPr>
      <w:r>
        <w:rPr>
          <w:rFonts w:ascii="Times New Roman" w:hAnsi="Times New Roman"/>
          <w:color w:val="111111"/>
          <w:sz w:val="28"/>
          <w:szCs w:val="28"/>
        </w:rPr>
        <w:t>Закон РФ «Об образовании»</w:t>
      </w:r>
    </w:p>
    <w:p w:rsidR="00C4642A" w:rsidRDefault="00C4642A" w:rsidP="00C4642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  <w:shd w:val="clear" w:color="auto" w:fill="FEFFFF"/>
        </w:rPr>
        <w:t>Новый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EFFFF"/>
        </w:rPr>
        <w:t>СанПиН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 2.4.1.3049-13 "Санитарно-эпидемиологические требования к устройству, содержанию и организации режима работы в дошкольных организациях" </w:t>
      </w:r>
    </w:p>
    <w:p w:rsidR="00C4642A" w:rsidRDefault="00C4642A" w:rsidP="00C4642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Конвенция о правах ребенка</w:t>
      </w:r>
    </w:p>
    <w:p w:rsidR="00C4642A" w:rsidRDefault="00C4642A" w:rsidP="00C4642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Инструктивные письма </w:t>
      </w:r>
    </w:p>
    <w:p w:rsidR="00C4642A" w:rsidRDefault="00C4642A" w:rsidP="00C4642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Закон об образовании </w:t>
      </w:r>
    </w:p>
    <w:p w:rsidR="00C4642A" w:rsidRDefault="00C4642A" w:rsidP="00C4642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Концепция дошкольного образования </w:t>
      </w:r>
    </w:p>
    <w:p w:rsidR="00C4642A" w:rsidRDefault="00C4642A" w:rsidP="00C4642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Обязательный минимум образования </w:t>
      </w:r>
    </w:p>
    <w:p w:rsidR="00C4642A" w:rsidRDefault="00C4642A" w:rsidP="00C4642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Научно-методическое обеспечение регионального компонента содержания дошкольного образования</w:t>
      </w:r>
    </w:p>
    <w:p w:rsidR="00C4642A" w:rsidRDefault="00C4642A" w:rsidP="00C4642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Положение о государственном гимне и гербе </w:t>
      </w:r>
    </w:p>
    <w:p w:rsidR="00C4642A" w:rsidRDefault="00C4642A" w:rsidP="00C4642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Приказ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EFFFF"/>
        </w:rPr>
        <w:t>Минобрнауки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 России «Об утверждении федеральных требований к образовательным учреждениям в части охраны здоровья обучающихся, воспитанников»</w:t>
      </w:r>
    </w:p>
    <w:p w:rsidR="00C4642A" w:rsidRDefault="00C4642A" w:rsidP="00C4642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Программа «От рождения до школы» под редакцией Н. Е.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EFFFF"/>
        </w:rPr>
        <w:t>Вераксы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,    Т. С. Комаровой, М.А.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EFFFF"/>
        </w:rPr>
        <w:t>Васидьевой</w:t>
      </w:r>
      <w:proofErr w:type="spellEnd"/>
    </w:p>
    <w:p w:rsidR="00C4642A" w:rsidRDefault="00C4642A" w:rsidP="00C4642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Г.А. Каше, Т.Б.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EFFFF"/>
        </w:rPr>
        <w:t>Филиченко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, Г.В. Чиркина «Программа воспитания и обучения детей с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shd w:val="clear" w:color="auto" w:fill="FEFFFF"/>
        </w:rPr>
        <w:t>фонетико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 – фонематическим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 недоразвитием речи 7 года жизни»</w:t>
      </w:r>
    </w:p>
    <w:p w:rsidR="00C4642A" w:rsidRDefault="00C4642A" w:rsidP="00C4642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 Ткаченко «Программа развития связной речи у дошкольников 4 – 7 лет»»</w:t>
      </w:r>
    </w:p>
    <w:p w:rsidR="00C4642A" w:rsidRDefault="00C4642A" w:rsidP="00C4642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Л.Г.Петерсон</w:t>
      </w:r>
      <w:proofErr w:type="spellEnd"/>
      <w:r>
        <w:rPr>
          <w:rFonts w:ascii="Times New Roman" w:hAnsi="Times New Roman"/>
          <w:sz w:val="28"/>
          <w:szCs w:val="28"/>
        </w:rPr>
        <w:t>, Н.П.Холина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«Раз – ступенька, два – ступенька для детей 5-6 лет», Л.Г. </w:t>
      </w:r>
      <w:proofErr w:type="spellStart"/>
      <w:r>
        <w:rPr>
          <w:rFonts w:ascii="Times New Roman" w:hAnsi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>
        <w:rPr>
          <w:rFonts w:ascii="Times New Roman" w:hAnsi="Times New Roman"/>
          <w:sz w:val="28"/>
          <w:szCs w:val="28"/>
        </w:rPr>
        <w:t>Кочемасова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/>
          <w:sz w:val="28"/>
          <w:szCs w:val="28"/>
        </w:rPr>
        <w:t xml:space="preserve"> 3-5лет»</w:t>
      </w:r>
    </w:p>
    <w:p w:rsidR="00C4642A" w:rsidRDefault="00C4642A" w:rsidP="00C4642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ОБЖ. Разработки занятий Н.Н Авдеева, О.Л. Князева, Р.Б. </w:t>
      </w:r>
      <w:proofErr w:type="spellStart"/>
      <w:r>
        <w:rPr>
          <w:rFonts w:ascii="Times New Roman" w:hAnsi="Times New Roman"/>
          <w:sz w:val="28"/>
          <w:szCs w:val="28"/>
        </w:rPr>
        <w:t>Стёркина</w:t>
      </w:r>
      <w:proofErr w:type="spellEnd"/>
    </w:p>
    <w:p w:rsidR="00C4642A" w:rsidRDefault="00C4642A" w:rsidP="00C4642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Ты, Мы социально-эмоциональное развитие детей от 3 до 6 лет О.Л. Князева, Р.Б. </w:t>
      </w:r>
      <w:proofErr w:type="spellStart"/>
      <w:r>
        <w:rPr>
          <w:rFonts w:ascii="Times New Roman" w:hAnsi="Times New Roman"/>
          <w:sz w:val="28"/>
          <w:szCs w:val="28"/>
        </w:rPr>
        <w:t>Стёркина</w:t>
      </w:r>
      <w:proofErr w:type="spellEnd"/>
    </w:p>
    <w:p w:rsidR="00C4642A" w:rsidRDefault="00C4642A" w:rsidP="00C4642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42A" w:rsidRDefault="00C4642A" w:rsidP="00C4642A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42A" w:rsidRPr="00C4642A" w:rsidRDefault="00C4642A" w:rsidP="00C4642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C4642A">
        <w:rPr>
          <w:rFonts w:ascii="Times New Roman" w:hAnsi="Times New Roman"/>
          <w:b/>
          <w:sz w:val="24"/>
          <w:szCs w:val="24"/>
        </w:rPr>
        <w:lastRenderedPageBreak/>
        <w:t>Возрастные особенности психического развития детей от пяти до шести  лет</w:t>
      </w:r>
    </w:p>
    <w:p w:rsidR="00C4642A" w:rsidRP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2A">
        <w:rPr>
          <w:rFonts w:ascii="Times New Roman" w:hAnsi="Times New Roman"/>
          <w:sz w:val="24"/>
          <w:szCs w:val="24"/>
        </w:rPr>
        <w:t>В сюжетно-ролевых играх дети седьмого года жизни начинают осваи</w:t>
      </w:r>
      <w:r w:rsidRPr="00C4642A">
        <w:rPr>
          <w:rFonts w:ascii="Times New Roman" w:hAnsi="Times New Roman"/>
          <w:sz w:val="24"/>
          <w:szCs w:val="24"/>
        </w:rPr>
        <w:softHyphen/>
        <w:t>вать сложные взаимодействия людей, отражающие характерные значимые жизненные ситуации, например, свадьбу, рождение ребенка, болезнь, тру</w:t>
      </w:r>
      <w:r w:rsidRPr="00C4642A">
        <w:rPr>
          <w:rFonts w:ascii="Times New Roman" w:hAnsi="Times New Roman"/>
          <w:sz w:val="24"/>
          <w:szCs w:val="24"/>
        </w:rPr>
        <w:softHyphen/>
        <w:t>доустройство и т. д.</w:t>
      </w:r>
    </w:p>
    <w:p w:rsidR="00C4642A" w:rsidRP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2A">
        <w:rPr>
          <w:rFonts w:ascii="Times New Roman" w:hAnsi="Times New Roman"/>
          <w:sz w:val="24"/>
          <w:szCs w:val="24"/>
        </w:rPr>
        <w:t xml:space="preserve"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</w:t>
      </w:r>
      <w:proofErr w:type="gramStart"/>
      <w:r w:rsidRPr="00C4642A">
        <w:rPr>
          <w:rFonts w:ascii="Times New Roman" w:hAnsi="Times New Roman"/>
          <w:sz w:val="24"/>
          <w:szCs w:val="24"/>
        </w:rPr>
        <w:t>При этом дети способны отслежи</w:t>
      </w:r>
      <w:r w:rsidRPr="00C4642A">
        <w:rPr>
          <w:rFonts w:ascii="Times New Roman" w:hAnsi="Times New Roman"/>
          <w:sz w:val="24"/>
          <w:szCs w:val="24"/>
        </w:rPr>
        <w:softHyphen/>
        <w:t>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</w:t>
      </w:r>
      <w:r w:rsidRPr="00C4642A">
        <w:rPr>
          <w:rFonts w:ascii="Times New Roman" w:hAnsi="Times New Roman"/>
          <w:sz w:val="24"/>
          <w:szCs w:val="24"/>
        </w:rPr>
        <w:softHyphen/>
        <w:t>тель-шофер и т. п. Исполнение роли акцентируется не только самой ролью, но и тем, в какой части игрового пространства эта роль воспроизводится.</w:t>
      </w:r>
      <w:proofErr w:type="gramEnd"/>
      <w:r w:rsidRPr="00C4642A">
        <w:rPr>
          <w:rFonts w:ascii="Times New Roman" w:hAnsi="Times New Roman"/>
          <w:sz w:val="24"/>
          <w:szCs w:val="24"/>
        </w:rPr>
        <w:t xml:space="preserve"> Например, исполняя роль водителя автобуса, ребенок командует пассажи</w:t>
      </w:r>
      <w:r w:rsidRPr="00C4642A">
        <w:rPr>
          <w:rFonts w:ascii="Times New Roman" w:hAnsi="Times New Roman"/>
          <w:sz w:val="24"/>
          <w:szCs w:val="24"/>
        </w:rPr>
        <w:softHyphen/>
        <w:t>рами и подчиняется инспектору ГИБДД. Если логика игры требует появле</w:t>
      </w:r>
      <w:r w:rsidRPr="00C4642A">
        <w:rPr>
          <w:rFonts w:ascii="Times New Roman" w:hAnsi="Times New Roman"/>
          <w:sz w:val="24"/>
          <w:szCs w:val="24"/>
        </w:rPr>
        <w:softHyphen/>
        <w:t>ния новой роли, то ребенок может по ходу игры взять на себя новую роль, сохранив при этом роль, взятую ранее. Дети могут комментировать испол</w:t>
      </w:r>
      <w:r w:rsidRPr="00C4642A">
        <w:rPr>
          <w:rFonts w:ascii="Times New Roman" w:hAnsi="Times New Roman"/>
          <w:sz w:val="24"/>
          <w:szCs w:val="24"/>
        </w:rPr>
        <w:softHyphen/>
        <w:t>нение роли тем или иным участником игры.</w:t>
      </w:r>
    </w:p>
    <w:p w:rsidR="00C4642A" w:rsidRP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2A">
        <w:rPr>
          <w:rFonts w:ascii="Times New Roman" w:hAnsi="Times New Roman"/>
          <w:sz w:val="24"/>
          <w:szCs w:val="24"/>
        </w:rPr>
        <w:t>Образы из окружающей жизни и литературных произведений, передава</w:t>
      </w:r>
      <w:r w:rsidRPr="00C4642A">
        <w:rPr>
          <w:rFonts w:ascii="Times New Roman" w:hAnsi="Times New Roman"/>
          <w:sz w:val="24"/>
          <w:szCs w:val="24"/>
        </w:rPr>
        <w:softHyphen/>
        <w:t>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 п. Девочки обычно рисуют женские образы: принцесс, балерин, моделей и т. д. Часто встречаются и бытовые сюжеты: мама и дочка, комната и т. д. 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C4642A" w:rsidRP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2A">
        <w:rPr>
          <w:rFonts w:ascii="Times New Roman" w:hAnsi="Times New Roman"/>
          <w:sz w:val="24"/>
          <w:szCs w:val="24"/>
        </w:rPr>
        <w:t>Изображение человека становится еще более детализированным и про</w:t>
      </w:r>
      <w:r w:rsidRPr="00C4642A">
        <w:rPr>
          <w:rFonts w:ascii="Times New Roman" w:hAnsi="Times New Roman"/>
          <w:sz w:val="24"/>
          <w:szCs w:val="24"/>
        </w:rPr>
        <w:softHyphen/>
        <w:t>порциональным. Появляются пальцы на руках, глаза, рот, нос, брови, под</w:t>
      </w:r>
      <w:r w:rsidRPr="00C4642A">
        <w:rPr>
          <w:rFonts w:ascii="Times New Roman" w:hAnsi="Times New Roman"/>
          <w:sz w:val="24"/>
          <w:szCs w:val="24"/>
        </w:rPr>
        <w:softHyphen/>
        <w:t>бородок. Одежда может быть украшена различными деталями. Дети подготовительной к школе группы в значительной степени освои</w:t>
      </w:r>
      <w:r w:rsidRPr="00C4642A">
        <w:rPr>
          <w:rFonts w:ascii="Times New Roman" w:hAnsi="Times New Roman"/>
          <w:sz w:val="24"/>
          <w:szCs w:val="24"/>
        </w:rPr>
        <w:softHyphen/>
        <w:t xml:space="preserve">ли конструирование из строительного материала. Они свободно владеют обобщенными способами </w:t>
      </w:r>
      <w:proofErr w:type="gramStart"/>
      <w:r w:rsidRPr="00C4642A">
        <w:rPr>
          <w:rFonts w:ascii="Times New Roman" w:hAnsi="Times New Roman"/>
          <w:sz w:val="24"/>
          <w:szCs w:val="24"/>
        </w:rPr>
        <w:t>анализа</w:t>
      </w:r>
      <w:proofErr w:type="gramEnd"/>
      <w:r w:rsidRPr="00C4642A">
        <w:rPr>
          <w:rFonts w:ascii="Times New Roman" w:hAnsi="Times New Roman"/>
          <w:sz w:val="24"/>
          <w:szCs w:val="24"/>
        </w:rPr>
        <w:t xml:space="preserve"> как изображений, так и построек; не только анализируют основные конструктивные особенности различных де</w:t>
      </w:r>
      <w:r w:rsidRPr="00C4642A">
        <w:rPr>
          <w:rFonts w:ascii="Times New Roman" w:hAnsi="Times New Roman"/>
          <w:sz w:val="24"/>
          <w:szCs w:val="24"/>
        </w:rPr>
        <w:softHyphen/>
        <w:t>талей, но и определяют их форму на основе сходства со знакомыми им объ</w:t>
      </w:r>
      <w:r w:rsidRPr="00C4642A">
        <w:rPr>
          <w:rFonts w:ascii="Times New Roman" w:hAnsi="Times New Roman"/>
          <w:sz w:val="24"/>
          <w:szCs w:val="24"/>
        </w:rPr>
        <w:softHyphen/>
        <w:t>емными предметами. Свободные постройки становятся симметричными и пропорциональными, их строительство осуществляется на основе зритель</w:t>
      </w:r>
      <w:r w:rsidRPr="00C4642A">
        <w:rPr>
          <w:rFonts w:ascii="Times New Roman" w:hAnsi="Times New Roman"/>
          <w:sz w:val="24"/>
          <w:szCs w:val="24"/>
        </w:rPr>
        <w:softHyphen/>
        <w:t>ной ориентировки. Дети быстро и правильно подбирают необходимый ма</w:t>
      </w:r>
      <w:r w:rsidRPr="00C4642A">
        <w:rPr>
          <w:rFonts w:ascii="Times New Roman" w:hAnsi="Times New Roman"/>
          <w:sz w:val="24"/>
          <w:szCs w:val="24"/>
        </w:rPr>
        <w:softHyphen/>
        <w:t>териал. Они достаточно точно представляют себе последовательность, в ко</w:t>
      </w:r>
      <w:r w:rsidRPr="00C4642A">
        <w:rPr>
          <w:rFonts w:ascii="Times New Roman" w:hAnsi="Times New Roman"/>
          <w:sz w:val="24"/>
          <w:szCs w:val="24"/>
        </w:rPr>
        <w:softHyphen/>
        <w:t xml:space="preserve">торой будет осуществляться постройка, и материал, который понадобится для ее выполнения; способны выполнять различные по степени сложности </w:t>
      </w:r>
      <w:proofErr w:type="gramStart"/>
      <w:r w:rsidRPr="00C4642A">
        <w:rPr>
          <w:rFonts w:ascii="Times New Roman" w:hAnsi="Times New Roman"/>
          <w:sz w:val="24"/>
          <w:szCs w:val="24"/>
        </w:rPr>
        <w:t>постройки</w:t>
      </w:r>
      <w:proofErr w:type="gramEnd"/>
      <w:r w:rsidRPr="00C4642A">
        <w:rPr>
          <w:rFonts w:ascii="Times New Roman" w:hAnsi="Times New Roman"/>
          <w:sz w:val="24"/>
          <w:szCs w:val="24"/>
        </w:rPr>
        <w:t xml:space="preserve"> как по собственному замыслу, так и по условиям.</w:t>
      </w:r>
    </w:p>
    <w:p w:rsidR="00C4642A" w:rsidRP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2A">
        <w:rPr>
          <w:rFonts w:ascii="Times New Roman" w:hAnsi="Times New Roman"/>
          <w:sz w:val="24"/>
          <w:szCs w:val="24"/>
        </w:rPr>
        <w:t>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 не просто доступен детям — он важен для углубления их пространственных представлений.</w:t>
      </w:r>
    </w:p>
    <w:p w:rsidR="00C4642A" w:rsidRP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2A">
        <w:rPr>
          <w:rFonts w:ascii="Times New Roman" w:hAnsi="Times New Roman"/>
          <w:sz w:val="24"/>
          <w:szCs w:val="24"/>
        </w:rPr>
        <w:t>Усложняется конструирование из природного материала. Детям уже до</w:t>
      </w:r>
      <w:r w:rsidRPr="00C4642A">
        <w:rPr>
          <w:rFonts w:ascii="Times New Roman" w:hAnsi="Times New Roman"/>
          <w:sz w:val="24"/>
          <w:szCs w:val="24"/>
        </w:rPr>
        <w:softHyphen/>
        <w:t>ступны целостные композиции по предварительному замыслу, которые мо</w:t>
      </w:r>
      <w:r w:rsidRPr="00C4642A">
        <w:rPr>
          <w:rFonts w:ascii="Times New Roman" w:hAnsi="Times New Roman"/>
          <w:sz w:val="24"/>
          <w:szCs w:val="24"/>
        </w:rPr>
        <w:softHyphen/>
        <w:t>гут передавать сложные отношения, включать фигуры людей и животных в различных условиях.</w:t>
      </w:r>
    </w:p>
    <w:p w:rsidR="00C4642A" w:rsidRP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2A">
        <w:rPr>
          <w:rFonts w:ascii="Times New Roman" w:hAnsi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 Развивается об</w:t>
      </w:r>
      <w:r w:rsidRPr="00C4642A">
        <w:rPr>
          <w:rFonts w:ascii="Times New Roman" w:hAnsi="Times New Roman"/>
          <w:sz w:val="24"/>
          <w:szCs w:val="24"/>
        </w:rPr>
        <w:softHyphen/>
        <w:t>разное мышление, однако воспроизведение метрических отношений за</w:t>
      </w:r>
      <w:r w:rsidRPr="00C4642A">
        <w:rPr>
          <w:rFonts w:ascii="Times New Roman" w:hAnsi="Times New Roman"/>
          <w:sz w:val="24"/>
          <w:szCs w:val="24"/>
        </w:rPr>
        <w:softHyphen/>
        <w:t>труднено. Это легко проверить, предложив детям воспроизвести на листе бумаги образец, на котором нарисованы девять точек, расположенных не на одной прямой. Как правило, дети не воспроизводят метрические отноше</w:t>
      </w:r>
      <w:r w:rsidRPr="00C4642A">
        <w:rPr>
          <w:rFonts w:ascii="Times New Roman" w:hAnsi="Times New Roman"/>
          <w:sz w:val="24"/>
          <w:szCs w:val="24"/>
        </w:rPr>
        <w:softHyphen/>
        <w:t>ния между точками: при наложении рисунков друг на друга точки детского рисунка не совпадают с точками образца.</w:t>
      </w:r>
    </w:p>
    <w:p w:rsidR="00C4642A" w:rsidRP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2A">
        <w:rPr>
          <w:rFonts w:ascii="Times New Roman" w:hAnsi="Times New Roman"/>
          <w:sz w:val="24"/>
          <w:szCs w:val="24"/>
        </w:rPr>
        <w:lastRenderedPageBreak/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C4642A" w:rsidRP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2A">
        <w:rPr>
          <w:rFonts w:ascii="Times New Roman" w:hAnsi="Times New Roman"/>
          <w:sz w:val="24"/>
          <w:szCs w:val="24"/>
        </w:rPr>
        <w:t>Продолжает развиваться воображение, однако часто приходится кон</w:t>
      </w:r>
      <w:r w:rsidRPr="00C4642A">
        <w:rPr>
          <w:rFonts w:ascii="Times New Roman" w:hAnsi="Times New Roman"/>
          <w:sz w:val="24"/>
          <w:szCs w:val="24"/>
        </w:rPr>
        <w:softHyphen/>
        <w:t>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C4642A" w:rsidRP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2A">
        <w:rPr>
          <w:rFonts w:ascii="Times New Roman" w:hAnsi="Times New Roman"/>
          <w:sz w:val="24"/>
          <w:szCs w:val="24"/>
        </w:rPr>
        <w:t>Продолжает развиваться внимание, оно становится произвольным. В некоторых видах деятельности время произвольного сосредоточения до</w:t>
      </w:r>
      <w:r w:rsidRPr="00C4642A">
        <w:rPr>
          <w:rFonts w:ascii="Times New Roman" w:hAnsi="Times New Roman"/>
          <w:sz w:val="24"/>
          <w:szCs w:val="24"/>
        </w:rPr>
        <w:softHyphen/>
        <w:t>стигает 30 минут.</w:t>
      </w:r>
    </w:p>
    <w:p w:rsidR="00C4642A" w:rsidRP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2A">
        <w:rPr>
          <w:rFonts w:ascii="Times New Roman" w:hAnsi="Times New Roman"/>
          <w:sz w:val="24"/>
          <w:szCs w:val="24"/>
        </w:rPr>
        <w:t>У детей продолжает развиваться речь: ее звуковая сторона, грам</w:t>
      </w:r>
      <w:r w:rsidRPr="00C4642A">
        <w:rPr>
          <w:rFonts w:ascii="Times New Roman" w:hAnsi="Times New Roman"/>
          <w:sz w:val="24"/>
          <w:szCs w:val="24"/>
        </w:rPr>
        <w:softHyphen/>
        <w:t>матический строй, лексика. Развивается связная речь. В высказыва</w:t>
      </w:r>
      <w:r w:rsidRPr="00C4642A">
        <w:rPr>
          <w:rFonts w:ascii="Times New Roman" w:hAnsi="Times New Roman"/>
          <w:sz w:val="24"/>
          <w:szCs w:val="24"/>
        </w:rPr>
        <w:softHyphen/>
        <w:t>ниях детей отражаются как расширяющийся словарь, так и характер обобщений, формирующихся в этом возрасте. Дети начинают актив</w:t>
      </w:r>
      <w:r w:rsidRPr="00C4642A">
        <w:rPr>
          <w:rFonts w:ascii="Times New Roman" w:hAnsi="Times New Roman"/>
          <w:sz w:val="24"/>
          <w:szCs w:val="24"/>
        </w:rPr>
        <w:softHyphen/>
        <w:t>но употреблять обобщающие существительные, синонимы, антонимы, прилагательные и т.д. В результате правильно организованной обра</w:t>
      </w:r>
      <w:r w:rsidRPr="00C4642A">
        <w:rPr>
          <w:rFonts w:ascii="Times New Roman" w:hAnsi="Times New Roman"/>
          <w:sz w:val="24"/>
          <w:szCs w:val="24"/>
        </w:rPr>
        <w:softHyphen/>
        <w:t xml:space="preserve">зовательной работы у детей развивается </w:t>
      </w:r>
      <w:proofErr w:type="gramStart"/>
      <w:r w:rsidRPr="00C4642A">
        <w:rPr>
          <w:rFonts w:ascii="Times New Roman" w:hAnsi="Times New Roman"/>
          <w:sz w:val="24"/>
          <w:szCs w:val="24"/>
        </w:rPr>
        <w:t>диалогическая</w:t>
      </w:r>
      <w:proofErr w:type="gramEnd"/>
      <w:r w:rsidRPr="00C4642A">
        <w:rPr>
          <w:rFonts w:ascii="Times New Roman" w:hAnsi="Times New Roman"/>
          <w:sz w:val="24"/>
          <w:szCs w:val="24"/>
        </w:rPr>
        <w:t xml:space="preserve"> и некоторые виды монологической речи.</w:t>
      </w:r>
    </w:p>
    <w:p w:rsidR="00C4642A" w:rsidRPr="00C4642A" w:rsidRDefault="00C4642A" w:rsidP="00C464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42A">
        <w:rPr>
          <w:rFonts w:ascii="Times New Roman" w:hAnsi="Times New Roman"/>
          <w:b/>
          <w:sz w:val="24"/>
          <w:szCs w:val="24"/>
        </w:rPr>
        <w:t>Задачи воспитания и обучения</w:t>
      </w:r>
    </w:p>
    <w:p w:rsidR="00C4642A" w:rsidRP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2A">
        <w:rPr>
          <w:rFonts w:ascii="Times New Roman" w:hAnsi="Times New Roman"/>
          <w:sz w:val="24"/>
          <w:szCs w:val="24"/>
        </w:rPr>
        <w:t>Продолжать всестороннее воспитание и развитие детей, укреплять их здоровье, совершенствовать физическое развитие. Развивать познаватель</w:t>
      </w:r>
      <w:r w:rsidRPr="00C4642A">
        <w:rPr>
          <w:rFonts w:ascii="Times New Roman" w:hAnsi="Times New Roman"/>
          <w:sz w:val="24"/>
          <w:szCs w:val="24"/>
        </w:rPr>
        <w:softHyphen/>
        <w:t>ные интересы, воспитывать устойчивое внимание, наблюдательность, фор</w:t>
      </w:r>
      <w:r w:rsidRPr="00C4642A">
        <w:rPr>
          <w:rFonts w:ascii="Times New Roman" w:hAnsi="Times New Roman"/>
          <w:sz w:val="24"/>
          <w:szCs w:val="24"/>
        </w:rPr>
        <w:softHyphen/>
        <w:t>мировать интерес к учебной деятельности и желание учиться в школе. Раз</w:t>
      </w:r>
      <w:r w:rsidRPr="00C4642A">
        <w:rPr>
          <w:rFonts w:ascii="Times New Roman" w:hAnsi="Times New Roman"/>
          <w:sz w:val="24"/>
          <w:szCs w:val="24"/>
        </w:rPr>
        <w:softHyphen/>
        <w:t>вивать способность к анализу и синтезу, самоконтролю, самооценке при выполнении работ.</w:t>
      </w:r>
    </w:p>
    <w:p w:rsidR="00C4642A" w:rsidRP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2A">
        <w:rPr>
          <w:rFonts w:ascii="Times New Roman" w:hAnsi="Times New Roman"/>
          <w:sz w:val="24"/>
          <w:szCs w:val="24"/>
        </w:rPr>
        <w:t>На основе расширения знаний об окружающем воспитывать патриоти</w:t>
      </w:r>
      <w:r w:rsidRPr="00C4642A">
        <w:rPr>
          <w:rFonts w:ascii="Times New Roman" w:hAnsi="Times New Roman"/>
          <w:sz w:val="24"/>
          <w:szCs w:val="24"/>
        </w:rPr>
        <w:softHyphen/>
        <w:t>ческие и интернациональные чувства, любовь к родному краю, Родине. За</w:t>
      </w:r>
      <w:r w:rsidRPr="00C4642A">
        <w:rPr>
          <w:rFonts w:ascii="Times New Roman" w:hAnsi="Times New Roman"/>
          <w:sz w:val="24"/>
          <w:szCs w:val="24"/>
        </w:rPr>
        <w:softHyphen/>
        <w:t>креплять представления о том, что в нашей стране мирно живут люди раз</w:t>
      </w:r>
      <w:r w:rsidRPr="00C4642A">
        <w:rPr>
          <w:rFonts w:ascii="Times New Roman" w:hAnsi="Times New Roman"/>
          <w:sz w:val="24"/>
          <w:szCs w:val="24"/>
        </w:rPr>
        <w:softHyphen/>
        <w:t>ных национальностей.</w:t>
      </w:r>
    </w:p>
    <w:p w:rsidR="00C4642A" w:rsidRP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2A">
        <w:rPr>
          <w:rFonts w:ascii="Times New Roman" w:hAnsi="Times New Roman"/>
          <w:sz w:val="24"/>
          <w:szCs w:val="24"/>
        </w:rPr>
        <w:t>Продолжать формировать трудовые умения и навыки, воспитывать трудолюбие.</w:t>
      </w:r>
    </w:p>
    <w:p w:rsidR="00C4642A" w:rsidRP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2A">
        <w:rPr>
          <w:rFonts w:ascii="Times New Roman" w:hAnsi="Times New Roman"/>
          <w:sz w:val="24"/>
          <w:szCs w:val="24"/>
        </w:rPr>
        <w:t>Продолжать совершенствовать все стороны речи; учить детей пользо</w:t>
      </w:r>
      <w:r w:rsidRPr="00C4642A">
        <w:rPr>
          <w:rFonts w:ascii="Times New Roman" w:hAnsi="Times New Roman"/>
          <w:sz w:val="24"/>
          <w:szCs w:val="24"/>
        </w:rPr>
        <w:softHyphen/>
        <w:t>ваться как краткой, так и распространенной формой ответа, в зависимости от характера поставленного вопроса, дополнять высказывания товарищей. Готовить детей к обучению грамоте. Продолжать развивать фонематиче</w:t>
      </w:r>
      <w:r w:rsidRPr="00C4642A">
        <w:rPr>
          <w:rFonts w:ascii="Times New Roman" w:hAnsi="Times New Roman"/>
          <w:sz w:val="24"/>
          <w:szCs w:val="24"/>
        </w:rPr>
        <w:softHyphen/>
        <w:t>ский слух и навыки звукового анализа речи.</w:t>
      </w:r>
    </w:p>
    <w:p w:rsidR="00C4642A" w:rsidRP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2A">
        <w:rPr>
          <w:rFonts w:ascii="Times New Roman" w:hAnsi="Times New Roman"/>
          <w:sz w:val="24"/>
          <w:szCs w:val="24"/>
        </w:rPr>
        <w:t>Развивать художественно-творческие способности детей в различ</w:t>
      </w:r>
      <w:r w:rsidRPr="00C4642A">
        <w:rPr>
          <w:rFonts w:ascii="Times New Roman" w:hAnsi="Times New Roman"/>
          <w:sz w:val="24"/>
          <w:szCs w:val="24"/>
        </w:rPr>
        <w:softHyphen/>
        <w:t>ных видах художественной деятельности. Развивать эстетическое вос</w:t>
      </w:r>
      <w:r w:rsidRPr="00C4642A">
        <w:rPr>
          <w:rFonts w:ascii="Times New Roman" w:hAnsi="Times New Roman"/>
          <w:sz w:val="24"/>
          <w:szCs w:val="24"/>
        </w:rPr>
        <w:softHyphen/>
        <w:t>приятие, чувство ритма, эстетическую оценку, художественный вкус, эстетическое отношение к окружающему, искусству и художественной деятельности. Продолжать формировать интерес к классическому и народному искусству (музыкальному, изобразительному, литературе, архитектуре).</w:t>
      </w:r>
    </w:p>
    <w:p w:rsidR="00C4642A" w:rsidRP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2A">
        <w:rPr>
          <w:rFonts w:ascii="Times New Roman" w:hAnsi="Times New Roman"/>
          <w:sz w:val="24"/>
          <w:szCs w:val="24"/>
        </w:rPr>
        <w:t>Воспитывать организованность, дисциплинированность, коллекти</w:t>
      </w:r>
      <w:r w:rsidRPr="00C4642A">
        <w:rPr>
          <w:rFonts w:ascii="Times New Roman" w:hAnsi="Times New Roman"/>
          <w:sz w:val="24"/>
          <w:szCs w:val="24"/>
        </w:rPr>
        <w:softHyphen/>
        <w:t>визм, уважение к старшим, заботливое отношение к малышам, умение и желание самостоятельно объединяться для совместной игры и труда, ока</w:t>
      </w:r>
      <w:r w:rsidRPr="00C4642A">
        <w:rPr>
          <w:rFonts w:ascii="Times New Roman" w:hAnsi="Times New Roman"/>
          <w:sz w:val="24"/>
          <w:szCs w:val="24"/>
        </w:rPr>
        <w:softHyphen/>
        <w:t>зывать друг другу помощь, доброжелательно оценивать деятельность сверстников.</w:t>
      </w:r>
    </w:p>
    <w:p w:rsidR="00C4642A" w:rsidRPr="00C4642A" w:rsidRDefault="00C4642A" w:rsidP="00C46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2A">
        <w:rPr>
          <w:rFonts w:ascii="Times New Roman" w:hAnsi="Times New Roman"/>
          <w:sz w:val="24"/>
          <w:szCs w:val="24"/>
        </w:rPr>
        <w:t>Продолжать формировать навыки учебной деятельности: вниматель</w:t>
      </w:r>
      <w:r w:rsidRPr="00C4642A">
        <w:rPr>
          <w:rFonts w:ascii="Times New Roman" w:hAnsi="Times New Roman"/>
          <w:sz w:val="24"/>
          <w:szCs w:val="24"/>
        </w:rPr>
        <w:softHyphen/>
        <w:t>но слушать воспитателя, действовать по предложенному им плану, а так</w:t>
      </w:r>
      <w:r w:rsidRPr="00C4642A">
        <w:rPr>
          <w:rFonts w:ascii="Times New Roman" w:hAnsi="Times New Roman"/>
          <w:sz w:val="24"/>
          <w:szCs w:val="24"/>
        </w:rPr>
        <w:softHyphen/>
        <w:t>же самостоятельно планировать свои действия, выполнять поставлен</w:t>
      </w:r>
      <w:r w:rsidRPr="00C4642A">
        <w:rPr>
          <w:rFonts w:ascii="Times New Roman" w:hAnsi="Times New Roman"/>
          <w:sz w:val="24"/>
          <w:szCs w:val="24"/>
        </w:rPr>
        <w:softHyphen/>
        <w:t>ную умственную задачу, правильно оценивать результаты своей деятельности.</w:t>
      </w:r>
    </w:p>
    <w:p w:rsidR="00C4642A" w:rsidRPr="00C4642A" w:rsidRDefault="00C4642A" w:rsidP="00C4642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C4642A" w:rsidRPr="00C4642A" w:rsidRDefault="00C4642A" w:rsidP="00C4642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C4642A" w:rsidRDefault="00C4642A" w:rsidP="00C4642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32"/>
        </w:rPr>
      </w:pPr>
    </w:p>
    <w:p w:rsidR="00C4642A" w:rsidRDefault="00C4642A" w:rsidP="00C4642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32"/>
        </w:rPr>
      </w:pPr>
    </w:p>
    <w:p w:rsidR="00C4642A" w:rsidRDefault="00C4642A" w:rsidP="00C46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</w:rPr>
        <w:lastRenderedPageBreak/>
        <w:t>Функции предметно-развивающей среды</w:t>
      </w:r>
    </w:p>
    <w:p w:rsidR="00C4642A" w:rsidRDefault="00C4642A" w:rsidP="00C46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C4642A" w:rsidRDefault="00C4642A" w:rsidP="00C4642A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>культурно-коммуникативная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обеспечивает освоение средств и знаков речевой коммуникации, формирует социальный опыт;</w:t>
      </w:r>
    </w:p>
    <w:p w:rsidR="00C4642A" w:rsidRDefault="00C4642A" w:rsidP="00C4642A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>духовно-эмоциональная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подводит к пониманию и усвоению общечеловеческих ценностей;</w:t>
      </w:r>
    </w:p>
    <w:p w:rsidR="00C4642A" w:rsidRDefault="00C4642A" w:rsidP="00C4642A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>спортивно-оздоровительная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приобщает к физической культуре, помогает осваивать способы сохранения своего здоровья;</w:t>
      </w:r>
    </w:p>
    <w:p w:rsidR="00C4642A" w:rsidRDefault="00C4642A" w:rsidP="00C4642A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практически-действенная</w:t>
      </w:r>
      <w:r>
        <w:rPr>
          <w:rFonts w:ascii="Times New Roman" w:eastAsia="Times New Roman" w:hAnsi="Times New Roman"/>
          <w:sz w:val="28"/>
          <w:szCs w:val="28"/>
        </w:rPr>
        <w:t xml:space="preserve"> – обогащает практический опыт, дает возможность действовать;</w:t>
      </w:r>
    </w:p>
    <w:p w:rsidR="00C4642A" w:rsidRDefault="00C4642A" w:rsidP="00C4642A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>опытно-экспериментальная</w:t>
      </w:r>
      <w:r>
        <w:rPr>
          <w:rFonts w:ascii="Times New Roman" w:eastAsia="Times New Roman" w:hAnsi="Times New Roman"/>
          <w:sz w:val="28"/>
          <w:szCs w:val="28"/>
        </w:rPr>
        <w:t xml:space="preserve"> – стимулирует исследовательскую деятельность;</w:t>
      </w:r>
      <w:proofErr w:type="gramEnd"/>
    </w:p>
    <w:p w:rsidR="00C4642A" w:rsidRDefault="00C4642A" w:rsidP="00C4642A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художественно-преобразующая</w:t>
      </w:r>
      <w:r>
        <w:rPr>
          <w:rFonts w:ascii="Times New Roman" w:eastAsia="Times New Roman" w:hAnsi="Times New Roman"/>
          <w:sz w:val="28"/>
          <w:szCs w:val="28"/>
        </w:rPr>
        <w:t xml:space="preserve"> – способствует художественно-творческому процессу, формирует готовность и способность к самовыражению;</w:t>
      </w:r>
    </w:p>
    <w:p w:rsidR="00C4642A" w:rsidRDefault="00C4642A" w:rsidP="00C4642A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>интеллектуально-познавательная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создает условия для продвижения по пути познания, реализации опыта учения.           </w:t>
      </w:r>
    </w:p>
    <w:p w:rsidR="00C4642A" w:rsidRDefault="00C4642A" w:rsidP="00C4642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        </w:t>
      </w:r>
    </w:p>
    <w:p w:rsidR="00C4642A" w:rsidRDefault="00C4642A" w:rsidP="00C4642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группе созданы условия для психосоциального развития детей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C4642A" w:rsidRDefault="00C4642A" w:rsidP="00C4642A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спокойная и доброжелательная обстановка;</w:t>
      </w:r>
    </w:p>
    <w:p w:rsidR="00C4642A" w:rsidRDefault="00C4642A" w:rsidP="00C4642A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внимание к эмоциональным потребностям детей;</w:t>
      </w:r>
    </w:p>
    <w:p w:rsidR="00C4642A" w:rsidRDefault="00C4642A" w:rsidP="00C4642A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игр и бесед с детьми;</w:t>
      </w:r>
    </w:p>
    <w:p w:rsidR="00C4642A" w:rsidRDefault="00C4642A" w:rsidP="00C4642A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предоставление самостоятельности и независимости каждому ребенку;</w:t>
      </w:r>
    </w:p>
    <w:p w:rsidR="00C4642A" w:rsidRDefault="00C4642A" w:rsidP="00C4642A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предоставление возможности каждому ребенку самому выбирать себе партнеров для общения;</w:t>
      </w:r>
    </w:p>
    <w:p w:rsidR="00C4642A" w:rsidRDefault="00C4642A" w:rsidP="00C4642A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созданы условия для развития и обучения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642A" w:rsidRPr="00C4642A" w:rsidRDefault="00C4642A" w:rsidP="00C4642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642A" w:rsidRDefault="00C4642A" w:rsidP="00C4642A">
      <w:pPr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C4642A" w:rsidRPr="003969E3" w:rsidRDefault="00C4642A" w:rsidP="00C4642A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69E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Принципы </w:t>
      </w:r>
      <w:proofErr w:type="spellStart"/>
      <w:r w:rsidRPr="003969E3">
        <w:rPr>
          <w:rFonts w:ascii="Times New Roman" w:eastAsia="Times New Roman" w:hAnsi="Times New Roman" w:cs="Times New Roman"/>
          <w:b/>
          <w:sz w:val="32"/>
          <w:szCs w:val="32"/>
        </w:rPr>
        <w:t>построенияпредметно-пространственной</w:t>
      </w:r>
      <w:proofErr w:type="spellEnd"/>
      <w:r w:rsidRPr="003969E3">
        <w:rPr>
          <w:rFonts w:ascii="Times New Roman" w:eastAsia="Times New Roman" w:hAnsi="Times New Roman" w:cs="Times New Roman"/>
          <w:b/>
          <w:sz w:val="32"/>
          <w:szCs w:val="32"/>
        </w:rPr>
        <w:t xml:space="preserve"> развивающей среды в группе</w:t>
      </w:r>
    </w:p>
    <w:p w:rsidR="00C4642A" w:rsidRPr="003969E3" w:rsidRDefault="00C4642A" w:rsidP="00C4642A">
      <w:pPr>
        <w:numPr>
          <w:ilvl w:val="0"/>
          <w:numId w:val="18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дистанции, позиции при взаимодействии;</w:t>
      </w:r>
    </w:p>
    <w:p w:rsidR="00C4642A" w:rsidRPr="003969E3" w:rsidRDefault="00C4642A" w:rsidP="00C4642A">
      <w:pPr>
        <w:numPr>
          <w:ilvl w:val="0"/>
          <w:numId w:val="18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активности, самостоятельности, творчества;</w:t>
      </w:r>
    </w:p>
    <w:p w:rsidR="00C4642A" w:rsidRPr="003969E3" w:rsidRDefault="00C4642A" w:rsidP="00C4642A">
      <w:pPr>
        <w:numPr>
          <w:ilvl w:val="0"/>
          <w:numId w:val="18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стабильности, динамичности;</w:t>
      </w:r>
    </w:p>
    <w:p w:rsidR="00C4642A" w:rsidRPr="003969E3" w:rsidRDefault="00C4642A" w:rsidP="00C4642A">
      <w:pPr>
        <w:numPr>
          <w:ilvl w:val="0"/>
          <w:numId w:val="18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комплексирования и гибкого зонирования;</w:t>
      </w:r>
    </w:p>
    <w:p w:rsidR="00C4642A" w:rsidRPr="003969E3" w:rsidRDefault="00C4642A" w:rsidP="00C4642A">
      <w:pPr>
        <w:numPr>
          <w:ilvl w:val="0"/>
          <w:numId w:val="18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эмоциогенности</w:t>
      </w:r>
      <w:proofErr w:type="spellEnd"/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среды, индивидуальной комфортности и эмоционального благополучия каждого ребёнка и взрослого;</w:t>
      </w:r>
    </w:p>
    <w:p w:rsidR="00C4642A" w:rsidRPr="003969E3" w:rsidRDefault="00C4642A" w:rsidP="00C4642A">
      <w:pPr>
        <w:numPr>
          <w:ilvl w:val="0"/>
          <w:numId w:val="18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сочетания привычных и неординарных элементов в эстетической организации среды;</w:t>
      </w:r>
    </w:p>
    <w:p w:rsidR="00C4642A" w:rsidRPr="003969E3" w:rsidRDefault="00C4642A" w:rsidP="00C4642A">
      <w:pPr>
        <w:numPr>
          <w:ilvl w:val="0"/>
          <w:numId w:val="18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открытости – закрытости;</w:t>
      </w:r>
    </w:p>
    <w:p w:rsidR="00C4642A" w:rsidRPr="003969E3" w:rsidRDefault="00C4642A" w:rsidP="00C4642A">
      <w:pPr>
        <w:numPr>
          <w:ilvl w:val="0"/>
          <w:numId w:val="18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учёта половых и возрастных различий детей.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каждый из этих принципов подробнее.</w:t>
      </w:r>
    </w:p>
    <w:p w:rsidR="00C4642A" w:rsidRPr="003969E3" w:rsidRDefault="00C4642A" w:rsidP="00C4642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дистанции, позиции при взаимодействии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Первоочередным условием личностно-ориентированной модели является установление контакта.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этому препятствуют принципиально разные позиции, которые занимают воспитатель и ребёнок: воспитатель находится в позиции «сверху» даже физически, а ребёнок – «снизу», т. е. взрослый «диктует» свою волю, управляет, командует ребёнком.</w:t>
      </w:r>
      <w:proofErr w:type="gramEnd"/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контакт между ними вряд ли возможен.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 задушевное общение ребёнка и взрослого, доверительные беседы ведутся на основе пространственного принципа «глаза в глаза». Здесь важно иметь разновысокую мебель, ставить её в виде подпоры, чтобы видеть глаза ребёнка.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важно установить верную психологическую дистанцию и с каждым ребёнком, и с группой в целом. Но при этом важно помнить, что одни дети лучше чувствуют себя на более близкой, «короткой» дистанции, другие на более «длиной». Причём, это зависит ещё и от разных причин.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планировка помещений должна быть такова, чтобы каждый мог найти место, удобное для занятий и комфортное для его эмоционального состояния.</w:t>
      </w:r>
    </w:p>
    <w:p w:rsidR="00C4642A" w:rsidRPr="003969E3" w:rsidRDefault="00C4642A" w:rsidP="00C4642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активности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и взрослый в детском саду должны стать творцами своего предметного окружения.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По сравнению с обычной семейной обстановкой, среда в детском саду должна быть интенсивно развивающей, провоцирующей возникновение и развитие познавательных интересов ребёнка, его волевых качеств, эмоций, чувств.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</w:t>
      </w:r>
    </w:p>
    <w:p w:rsidR="00C4642A" w:rsidRPr="003969E3" w:rsidRDefault="00C4642A" w:rsidP="00C4642A">
      <w:pPr>
        <w:numPr>
          <w:ilvl w:val="0"/>
          <w:numId w:val="19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стенах развешаны рамки на доступной для детей высоте, в которые легко вставляются различные репродукции или рисунки: и тогда </w:t>
      </w: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ребёнок может менять оформление стен в зависимости от построения или новых эстетических вкусов.</w:t>
      </w:r>
    </w:p>
    <w:p w:rsidR="00C4642A" w:rsidRPr="003969E3" w:rsidRDefault="00C4642A" w:rsidP="00C4642A">
      <w:pPr>
        <w:numPr>
          <w:ilvl w:val="0"/>
          <w:numId w:val="19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стен – «стена творчества» - предоставлена в полное распоряжение детей. Они могут писать и рисовать на ней мелом, красками, углём, создавая как индивидуальные, так и коллективные картины.</w:t>
      </w:r>
    </w:p>
    <w:p w:rsidR="00C4642A" w:rsidRPr="003969E3" w:rsidRDefault="00C4642A" w:rsidP="00C4642A">
      <w:pPr>
        <w:numPr>
          <w:ilvl w:val="0"/>
          <w:numId w:val="19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стенки могут быть использованы для размещения на них крупномасштабных пособий, ориентированных на познавательное и эмоциональное развитие.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звукового дизайна желательны, например, записи шелеста листвы, плеска воды, шума моря, пения птиц и т. д., всего, что может выполнять функцию психотерапии, успокоить дете</w:t>
      </w:r>
      <w:proofErr w:type="gramStart"/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969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3969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например, перед сном)</w:t>
      </w: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. Этот дизайн можно использовать как активный фон в играх или как дополнение.</w:t>
      </w:r>
    </w:p>
    <w:p w:rsidR="00C4642A" w:rsidRPr="003969E3" w:rsidRDefault="00C4642A" w:rsidP="00C4642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стабильности динамичности развивающей среды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проекте пространственной развивающей среды должна быть заложена возможность её изменения. В интерьере должны выделяться определённые многофункциональные легко трансформируемые элементы при сохранении общей, смысловой целостности.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трансформации пространства, в том числе выполняемой детьми </w:t>
      </w:r>
      <w:r w:rsidRPr="003969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(что особенно важно)</w:t>
      </w: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быть </w:t>
      </w:r>
      <w:proofErr w:type="gramStart"/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реализована</w:t>
      </w:r>
      <w:proofErr w:type="gramEnd"/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применения раздвижных и раскручивающихся рулонных перегородок, разворачивающихся поролоновых матов и т. п.</w:t>
      </w:r>
    </w:p>
    <w:p w:rsidR="00C4642A" w:rsidRPr="003969E3" w:rsidRDefault="00C4642A" w:rsidP="00C4642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комплексирования и гибкого зонирования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Вплотную примыкает к предыдущему «принципу стабильности – динамичности».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Жизненное пространство в детском саду должно быть таким, чтобы оно давало возможность построения непересекающихся сфер активности. Это позволяет детям в соответствии с интересами и желаниями свободно заниматься одновременно разными видами деятельности, не мешая друг другу – физкультурой, музыкой, рисованием, конструированием, рассматриванием иллюстраций, играми и т. д.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мы сталкиваемся с очевидным противоречием, с одной стороны – необходимость пространства для проявления активности детей, а с другой – ограниченность помещений детского сада. Преодолению этого противоречия и служит принцип комплексирования и гибкого зонирования.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Трансформация помещений может быть обеспечена раздвижными лёгкими перегородками. Определённые возможности в этом плане представляют шкафные перегородки, когда с помощью перестановки мебели можно изменить площадь, пропорции и планировку помещений, расположение проёмов, перегородок.</w:t>
      </w:r>
    </w:p>
    <w:p w:rsidR="00C4642A" w:rsidRPr="003969E3" w:rsidRDefault="00C4642A" w:rsidP="00C4642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Принцип </w:t>
      </w:r>
      <w:proofErr w:type="spellStart"/>
      <w:r w:rsidRPr="00396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эмоциогенности</w:t>
      </w:r>
      <w:proofErr w:type="spellEnd"/>
      <w:r w:rsidRPr="00396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среды, индивидуальной комфортности и </w:t>
      </w:r>
    </w:p>
    <w:p w:rsidR="00C4642A" w:rsidRPr="003969E3" w:rsidRDefault="00C4642A" w:rsidP="00C4642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эмоционального благополучия каждого ребёнка и взрослого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Среда должна быть организована так, чтобы она побуждала детей взаимодействовать с её различными элементами, повышая тем самым </w:t>
      </w: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функциональную активность ребёнка. Окружение должно давать детям разнообразные и меняющиеся впечатления.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познавательной активности детей важно, чтобы их окружение содержало стимулы, способствующие знакомству детей со средствами и способами познания, развитию их интеллекта и представлений об окружающем, экологических представлений, знакомству с разными «языками» </w:t>
      </w:r>
      <w:r w:rsidRPr="003969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(движений, музыки, графики, красок, поэзии, символов и т. д.</w:t>
      </w:r>
      <w:proofErr w:type="gramStart"/>
      <w:r w:rsidRPr="003969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642A" w:rsidRPr="003969E3" w:rsidRDefault="00C4642A" w:rsidP="00C4642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сочетания привычки и неординарных элементов</w:t>
      </w:r>
    </w:p>
    <w:p w:rsidR="00C4642A" w:rsidRPr="003969E3" w:rsidRDefault="00C4642A" w:rsidP="00C4642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эстетической организации среды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Постижение детьми категории эстетического начинается с познания своеобразного языка искусства. Поэтому важно различать в интерьере детского сада не громоздкие классические произведения живописи, а простые, но талантливые этюды, абстрактные или полу абстрактные скульптуры, дающие ребёнку представление об основах графического языка и о различных культурах – восточной, европейской, американской.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 в разных стилях представить детям одно и то же содержание сказки, эпизодов из жизни детей, взрослых: реалистическом, абстрактном, комическом и т. д. Тогда дети смогут осваивать начала специфики жанров.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искусства могут быть помещены как в группах, так и оформлены в виде выставок в других помещениях детского сада.</w:t>
      </w:r>
    </w:p>
    <w:p w:rsidR="00C4642A" w:rsidRPr="003969E3" w:rsidRDefault="00C4642A" w:rsidP="00C4642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открытости – закрытости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быть </w:t>
      </w:r>
      <w:proofErr w:type="gramStart"/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</w:t>
      </w:r>
      <w:proofErr w:type="gramEnd"/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нескольких аспектах.</w:t>
      </w:r>
    </w:p>
    <w:p w:rsidR="00C4642A" w:rsidRPr="003969E3" w:rsidRDefault="00C4642A" w:rsidP="00C4642A">
      <w:pPr>
        <w:numPr>
          <w:ilvl w:val="0"/>
          <w:numId w:val="20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открытость природе. Создание комнат природы из зелёных зон в группах.</w:t>
      </w:r>
    </w:p>
    <w:p w:rsidR="00C4642A" w:rsidRPr="003969E3" w:rsidRDefault="00C4642A" w:rsidP="00C4642A">
      <w:pPr>
        <w:numPr>
          <w:ilvl w:val="0"/>
          <w:numId w:val="20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открытость культуре в её прогрессивных проявлениях. Элементы культуры должны носить не оформленный характер, а органически входить в дизайн интерьера.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одной стороны открытость системы даёт возможность проникновению «лучших» образцов общечеловеческой культуры – образцов искусства и предметов декоративно-прикладного творчества. А с другой стороны, организация среды дошкольного учреждения основывается и на специфических региональных особенностях культуры, декоративно-прикладных промыслах с фольклорными элементами исторически связанных с данным районом. Всё это будет способствовать формированию представлений о «маленькой родине» и чувства любви к ней.</w:t>
      </w:r>
    </w:p>
    <w:p w:rsidR="00C4642A" w:rsidRPr="003969E3" w:rsidRDefault="00C4642A" w:rsidP="00C4642A">
      <w:pPr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3. Это открытость обществу. Особым правом участия в жизни дошкольного учреждении пользуются родители.</w:t>
      </w:r>
    </w:p>
    <w:p w:rsidR="00C4642A" w:rsidRDefault="00C4642A" w:rsidP="00C4642A">
      <w:pPr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Это открытость своего «Я» собственного мира. Здесь использование различных зеркал, даже кривых, которые помогают ребёнку сформировать образ своего «Я». В помещении </w:t>
      </w:r>
      <w:proofErr w:type="gramStart"/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proofErr w:type="gramEnd"/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 развешиваются самые разные фотопортреты детей и взрослых в различных сочетаниях, отражающих возрастную динамику. Альбомы и папки с фотографиями должны храниться в доступном для детей месте.</w:t>
      </w:r>
    </w:p>
    <w:p w:rsidR="00C4642A" w:rsidRPr="003969E3" w:rsidRDefault="00C4642A" w:rsidP="00C4642A">
      <w:pPr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642A" w:rsidRPr="003969E3" w:rsidRDefault="00C4642A" w:rsidP="00C4642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Принцип учёта половых и возрастных различий детей.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среды с учётом половых различий предполагает представление возможностей, как мальчикам, так и девочкам проявлять свои склонность в соответствии с принятыми в обществе мужественности и женственности.</w:t>
      </w:r>
      <w:proofErr w:type="gramEnd"/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 пособия для девочек по своей форме должны быть привлекательны дли них по содержанию </w:t>
      </w:r>
      <w:r w:rsidRPr="003969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(головоломки, конструкторы, мозаики, движущиеся игрушки и т. п.</w:t>
      </w:r>
      <w:proofErr w:type="gramStart"/>
      <w:r w:rsidRPr="003969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 Они должны быть равноценны пособиям для мальчиков. Аналогичные требования и к построению развивающей среды для мальчиков.</w:t>
      </w:r>
    </w:p>
    <w:p w:rsidR="00C4642A" w:rsidRPr="003969E3" w:rsidRDefault="00C4642A" w:rsidP="00C464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9E3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принципы учитываются при построении развивающей среды с учётом возрастных особенностей.</w:t>
      </w:r>
    </w:p>
    <w:p w:rsidR="00C4642A" w:rsidRDefault="00C4642A" w:rsidP="00C4642A">
      <w:pPr>
        <w:pStyle w:val="Default0"/>
        <w:spacing w:after="120"/>
        <w:ind w:left="-426"/>
        <w:jc w:val="both"/>
        <w:rPr>
          <w:rFonts w:ascii="Times New Roman" w:hAnsi="Times New Roman" w:cs="Times New Roman"/>
          <w:color w:val="auto"/>
        </w:rPr>
      </w:pPr>
    </w:p>
    <w:p w:rsidR="00C4642A" w:rsidRDefault="00C4642A" w:rsidP="00C4642A">
      <w:pPr>
        <w:pStyle w:val="Default0"/>
        <w:spacing w:after="120"/>
        <w:ind w:left="-426"/>
        <w:jc w:val="both"/>
        <w:rPr>
          <w:rFonts w:ascii="Times New Roman" w:hAnsi="Times New Roman" w:cs="Times New Roman"/>
          <w:color w:val="auto"/>
        </w:rPr>
      </w:pPr>
    </w:p>
    <w:p w:rsidR="00C4642A" w:rsidRDefault="00C4642A" w:rsidP="00C4642A">
      <w:pPr>
        <w:pStyle w:val="Default0"/>
        <w:spacing w:after="120"/>
        <w:ind w:left="-426"/>
        <w:jc w:val="both"/>
        <w:rPr>
          <w:rFonts w:ascii="Times New Roman" w:hAnsi="Times New Roman" w:cs="Times New Roman"/>
          <w:color w:val="auto"/>
        </w:rPr>
      </w:pPr>
    </w:p>
    <w:p w:rsidR="00C4642A" w:rsidRDefault="00C4642A" w:rsidP="00C4642A">
      <w:pPr>
        <w:pStyle w:val="Default0"/>
        <w:spacing w:after="120"/>
        <w:ind w:left="-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642A" w:rsidRDefault="00C4642A" w:rsidP="00C4642A">
      <w:pPr>
        <w:pStyle w:val="Default0"/>
        <w:spacing w:after="120"/>
        <w:ind w:left="-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642A" w:rsidRDefault="00C4642A" w:rsidP="00C4642A">
      <w:pPr>
        <w:pStyle w:val="Default0"/>
        <w:spacing w:after="120"/>
        <w:ind w:left="-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642A" w:rsidRDefault="00C4642A" w:rsidP="00C4642A">
      <w:pPr>
        <w:pStyle w:val="Default0"/>
        <w:spacing w:after="120"/>
        <w:ind w:left="-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642A" w:rsidRDefault="00C4642A" w:rsidP="00C4642A">
      <w:pPr>
        <w:pStyle w:val="Default0"/>
        <w:spacing w:after="120"/>
        <w:ind w:left="-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642A" w:rsidRDefault="00C4642A" w:rsidP="00C4642A">
      <w:pPr>
        <w:pStyle w:val="Default0"/>
        <w:spacing w:after="120"/>
        <w:ind w:left="-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642A" w:rsidRDefault="00C4642A" w:rsidP="00C4642A">
      <w:pPr>
        <w:pStyle w:val="Default0"/>
        <w:spacing w:after="120"/>
        <w:ind w:left="-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642A" w:rsidRDefault="00C4642A" w:rsidP="00C4642A">
      <w:pPr>
        <w:autoSpaceDE w:val="0"/>
        <w:spacing w:line="240" w:lineRule="auto"/>
        <w:ind w:left="-426"/>
        <w:rPr>
          <w:rFonts w:ascii="Times New Roman" w:hAnsi="Times New Roman" w:cs="Times New Roman"/>
          <w:b/>
          <w:bCs/>
          <w:iCs/>
          <w:color w:val="7030A0"/>
          <w:sz w:val="48"/>
          <w:szCs w:val="48"/>
        </w:rPr>
      </w:pPr>
    </w:p>
    <w:p w:rsidR="00C4642A" w:rsidRDefault="00C4642A" w:rsidP="00C4642A">
      <w:pPr>
        <w:autoSpaceDE w:val="0"/>
        <w:spacing w:line="240" w:lineRule="auto"/>
        <w:ind w:left="-426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C4642A" w:rsidRDefault="00C4642A" w:rsidP="00C4642A">
      <w:pPr>
        <w:autoSpaceDE w:val="0"/>
        <w:spacing w:line="240" w:lineRule="auto"/>
        <w:ind w:left="-426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C4642A" w:rsidRDefault="00C4642A" w:rsidP="00C4642A">
      <w:pPr>
        <w:autoSpaceDE w:val="0"/>
        <w:spacing w:line="240" w:lineRule="auto"/>
        <w:ind w:left="-426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C4642A" w:rsidRDefault="00C4642A" w:rsidP="00C4642A">
      <w:pPr>
        <w:autoSpaceDE w:val="0"/>
        <w:spacing w:line="240" w:lineRule="auto"/>
        <w:ind w:left="-426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C4642A" w:rsidRDefault="00C4642A" w:rsidP="00C4642A">
      <w:pPr>
        <w:autoSpaceDE w:val="0"/>
        <w:spacing w:line="240" w:lineRule="auto"/>
        <w:ind w:left="-426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C4642A" w:rsidRDefault="00C4642A" w:rsidP="00C4642A">
      <w:pPr>
        <w:autoSpaceDE w:val="0"/>
        <w:spacing w:line="240" w:lineRule="auto"/>
        <w:ind w:left="-426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C4642A" w:rsidRDefault="00C4642A" w:rsidP="00C4642A">
      <w:pPr>
        <w:autoSpaceDE w:val="0"/>
        <w:spacing w:line="240" w:lineRule="auto"/>
        <w:ind w:left="-426"/>
        <w:rPr>
          <w:rFonts w:ascii="Times New Roman" w:hAnsi="Times New Roman"/>
          <w:b/>
          <w:bCs/>
          <w:iCs/>
          <w:color w:val="7030A0"/>
          <w:sz w:val="28"/>
          <w:szCs w:val="28"/>
        </w:rPr>
      </w:pPr>
    </w:p>
    <w:p w:rsidR="00C4642A" w:rsidRDefault="00C4642A" w:rsidP="00C4642A">
      <w:pPr>
        <w:ind w:left="-426"/>
        <w:rPr>
          <w:rFonts w:ascii="Calibri" w:hAnsi="Calibri"/>
        </w:rPr>
      </w:pPr>
    </w:p>
    <w:p w:rsidR="00C4642A" w:rsidRDefault="00C4642A" w:rsidP="00C4642A">
      <w:pPr>
        <w:ind w:left="-426"/>
        <w:rPr>
          <w:rFonts w:ascii="Calibri" w:hAnsi="Calibri"/>
        </w:rPr>
      </w:pPr>
    </w:p>
    <w:p w:rsidR="00C4642A" w:rsidRPr="00C4642A" w:rsidRDefault="00C4642A" w:rsidP="00C4642A">
      <w:pPr>
        <w:rPr>
          <w:rFonts w:ascii="Times New Roman" w:hAnsi="Times New Roman" w:cs="Times New Roman"/>
          <w:lang w:eastAsia="en-US"/>
        </w:rPr>
      </w:pPr>
    </w:p>
    <w:p w:rsidR="00C4642A" w:rsidRPr="00C4642A" w:rsidRDefault="00C4642A" w:rsidP="00C4642A">
      <w:pPr>
        <w:rPr>
          <w:rFonts w:ascii="Times New Roman" w:hAnsi="Times New Roman" w:cs="Times New Roman"/>
          <w:b/>
          <w:sz w:val="36"/>
          <w:szCs w:val="36"/>
        </w:rPr>
      </w:pPr>
      <w:r w:rsidRPr="00C4642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«</w:t>
      </w:r>
      <w:r w:rsidRPr="00C4642A">
        <w:rPr>
          <w:rFonts w:ascii="Times New Roman" w:hAnsi="Times New Roman" w:cs="Times New Roman"/>
          <w:b/>
          <w:sz w:val="32"/>
          <w:szCs w:val="32"/>
        </w:rPr>
        <w:t>Центр Познания»</w:t>
      </w:r>
    </w:p>
    <w:tbl>
      <w:tblPr>
        <w:tblStyle w:val="a4"/>
        <w:tblW w:w="0" w:type="auto"/>
        <w:tblLook w:val="04A0"/>
      </w:tblPr>
      <w:tblGrid>
        <w:gridCol w:w="5183"/>
        <w:gridCol w:w="1255"/>
        <w:gridCol w:w="1276"/>
        <w:gridCol w:w="1857"/>
      </w:tblGrid>
      <w:tr w:rsidR="00C4642A" w:rsidRPr="00C4642A" w:rsidTr="00C4642A">
        <w:trPr>
          <w:trHeight w:val="540"/>
        </w:trPr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42A">
              <w:rPr>
                <w:rFonts w:ascii="Times New Roman" w:hAnsi="Times New Roman" w:cs="Times New Roman"/>
                <w:sz w:val="32"/>
                <w:szCs w:val="32"/>
              </w:rPr>
              <w:t xml:space="preserve">             Содержание     ППРС</w:t>
            </w:r>
          </w:p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(Что должно быть)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32"/>
                <w:szCs w:val="32"/>
              </w:rPr>
              <w:t xml:space="preserve">        Наличие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42A">
              <w:rPr>
                <w:rFonts w:ascii="Times New Roman" w:hAnsi="Times New Roman" w:cs="Times New Roman"/>
                <w:sz w:val="32"/>
                <w:szCs w:val="32"/>
              </w:rPr>
              <w:t>Приобрести</w:t>
            </w:r>
          </w:p>
        </w:tc>
      </w:tr>
      <w:tr w:rsidR="00C4642A" w:rsidRPr="00C4642A" w:rsidTr="00C4642A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 xml:space="preserve">  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Лото, домино в картинках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картинки, тематические наборы картинок (одежда, обувь, мебель…)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Макеты предметов ближайшего окружения, изготовленные из разных материалов, различных цветов, прочности и тяжести.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Иллюстрации и копии реальных предметов бытовой техники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частей суток и их последовательности.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Мелкая и крупная мозаика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Игры для интеллектуального развития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пособия:</w:t>
            </w:r>
          </w:p>
          <w:p w:rsidR="00C4642A" w:rsidRPr="00C4642A" w:rsidRDefault="00C464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Инструменты домашнего мастера</w:t>
            </w:r>
          </w:p>
          <w:p w:rsidR="00C4642A" w:rsidRPr="00C4642A" w:rsidRDefault="00C464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  <w:p w:rsidR="00C4642A" w:rsidRPr="00C4642A" w:rsidRDefault="00C464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C4642A" w:rsidRPr="00C4642A" w:rsidRDefault="00C464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Мой мир</w:t>
            </w:r>
          </w:p>
          <w:p w:rsidR="00C4642A" w:rsidRPr="00C4642A" w:rsidRDefault="00C464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«Бумаги»,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Коллекция «Ткани»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</w:t>
            </w:r>
          </w:p>
          <w:p w:rsidR="00C4642A" w:rsidRPr="00C4642A" w:rsidRDefault="00C464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 xml:space="preserve">       предметов из дерева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Контурные и цветные изображения предметов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Однородные и разнородные предметы, различные по форме, длине, высоте и ширине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Пособия для нахождения сходства и различия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Пособия из составления целого из частей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Схемы звукового состава слова, состоящие из клеток без картинок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Панно букв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Материалы для развития у детей графических навыков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Доска, мел, указка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Картинки с развитием сюжета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Макет комнаты с плоскостными изображениями предметов мебели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 xml:space="preserve">Спиралевидные модели на познание </w:t>
            </w:r>
            <w:r w:rsidRPr="00C4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временных отношений</w:t>
            </w:r>
          </w:p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 с изображением  космического пространства, планет и звезд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Календари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rPr>
          <w:trHeight w:val="70"/>
        </w:trPr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42A" w:rsidRPr="00C4642A" w:rsidRDefault="00C464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42A">
              <w:rPr>
                <w:rFonts w:ascii="Times New Roman" w:hAnsi="Times New Roman" w:cs="Times New Roman"/>
                <w:b/>
                <w:sz w:val="32"/>
                <w:szCs w:val="32"/>
              </w:rPr>
              <w:t>«Центр безопасности»</w:t>
            </w:r>
          </w:p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Материалы, связанные с тематикой по ОБЖ и ППД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красочно оформленных ближайших улиц и зданий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Макет проезжей части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Макет светофора, дорожных знаков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Образцы, схемы, планы группы, микрорайона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Иллюстрации и предметы, изображающие опасные инструменты (ножницы, иголки…), опасные ситуации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пособия:</w:t>
            </w:r>
          </w:p>
          <w:p w:rsidR="00C4642A" w:rsidRPr="00C4642A" w:rsidRDefault="00C4642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C4642A" w:rsidRPr="00C4642A" w:rsidRDefault="00C4642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C4642A" w:rsidRPr="00C4642A" w:rsidRDefault="00C4642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Авиация</w:t>
            </w:r>
          </w:p>
          <w:p w:rsidR="00C4642A" w:rsidRPr="00C4642A" w:rsidRDefault="00C4642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42A" w:rsidRPr="00C4642A" w:rsidRDefault="00C4642A">
            <w:pPr>
              <w:pStyle w:val="a3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642A" w:rsidRPr="00C4642A" w:rsidRDefault="00C4642A">
            <w:pPr>
              <w:pStyle w:val="a3"/>
              <w:ind w:left="81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4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«Центр природы»</w:t>
            </w:r>
          </w:p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rPr>
          <w:trHeight w:val="360"/>
        </w:trPr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Содержание ППРС</w:t>
            </w:r>
          </w:p>
          <w:p w:rsidR="00C4642A" w:rsidRPr="00C4642A" w:rsidRDefault="00C4642A">
            <w:pPr>
              <w:pStyle w:val="a3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(что должно быть</w:t>
            </w:r>
            <w:proofErr w:type="gramStart"/>
            <w:r w:rsidRPr="00C464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</w:p>
        </w:tc>
      </w:tr>
      <w:tr w:rsidR="00C4642A" w:rsidRPr="00C4642A" w:rsidTr="00C4642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 xml:space="preserve">      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Макеты природно-климатических зон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 xml:space="preserve">Макет - панорама леса в разные времена года: </w:t>
            </w:r>
          </w:p>
          <w:p w:rsidR="00C4642A" w:rsidRPr="00C4642A" w:rsidRDefault="00C4642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«Лес зимой»</w:t>
            </w:r>
          </w:p>
          <w:p w:rsidR="00C4642A" w:rsidRPr="00C4642A" w:rsidRDefault="00C4642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«Лес летом»</w:t>
            </w:r>
          </w:p>
          <w:p w:rsidR="00C4642A" w:rsidRPr="00C4642A" w:rsidRDefault="00C4642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« Лес весной»</w:t>
            </w:r>
          </w:p>
          <w:p w:rsidR="00C4642A" w:rsidRPr="00C4642A" w:rsidRDefault="00C4642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«Лес осенью»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Коллекция камней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Коллекция ракушек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Коллекция семян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признаков сезона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Календари погоды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 для ухода за растениями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Зимний огород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Семена цветочных растений и овощей для грядок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Схема роста растения</w:t>
            </w:r>
          </w:p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Деревянные брусочки (спилы</w:t>
            </w:r>
            <w:proofErr w:type="gramStart"/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азличных пород дерева и размеров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Кормушки и корм для птиц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Иллюстрации животны</w:t>
            </w:r>
            <w:proofErr w:type="gramStart"/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домашних и диких, жарких стран, севера), птицы(перелетные, зимующие, кочующие)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Энциклопедии на природоведческую тематику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роста, развития, размножения живых существ, стадий роста, развития хорошо знакомых растений и животных разных сред обитания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Иллюстрации наземной, наземно-воздушной среды обитания и их представителей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Иллюстрации или схемы, изображающие цепи питания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природоведческую  тематику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4642A" w:rsidRPr="00C4642A" w:rsidRDefault="00C4642A" w:rsidP="00C4642A">
      <w:pPr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4642A">
        <w:rPr>
          <w:rFonts w:ascii="Times New Roman" w:hAnsi="Times New Roman" w:cs="Times New Roman"/>
          <w:b/>
          <w:sz w:val="32"/>
          <w:szCs w:val="32"/>
        </w:rPr>
        <w:t>«Центр экспериментирования»</w:t>
      </w:r>
    </w:p>
    <w:tbl>
      <w:tblPr>
        <w:tblStyle w:val="a4"/>
        <w:tblW w:w="9571" w:type="dxa"/>
        <w:tblLook w:val="04A0"/>
      </w:tblPr>
      <w:tblGrid>
        <w:gridCol w:w="5211"/>
        <w:gridCol w:w="1276"/>
        <w:gridCol w:w="1276"/>
        <w:gridCol w:w="1808"/>
      </w:tblGrid>
      <w:tr w:rsidR="00C4642A" w:rsidRPr="00C4642A" w:rsidTr="00C4642A">
        <w:trPr>
          <w:trHeight w:val="311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Содержание ППРС</w:t>
            </w:r>
          </w:p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</w:t>
            </w: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Что должно быть)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 xml:space="preserve">        Наличие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Приобрести</w:t>
            </w:r>
          </w:p>
        </w:tc>
      </w:tr>
      <w:tr w:rsidR="00C4642A" w:rsidRPr="00C4642A" w:rsidTr="00C4642A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Снег, лед, земля разного состава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Емкости для измерения, пересыпания, исследования, 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Стол с клеенкой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Подносы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пересыпания и переливания </w:t>
            </w:r>
            <w:proofErr w:type="gramStart"/>
            <w:r w:rsidRPr="00C464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пустые пластиковые бутылочки, банки, фасоль, горох, мак)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Трубочки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Маленькие зеркала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Магниты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Электрические фонарики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Бумага, фольга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Различные соломки и трубочки для пускания мыльных пузырей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Стекла разного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Увеличительное стекло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Поролоновые губки разного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водой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Леечки, ведерки с отверстиями, брызгалки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Защитная одежда (халаты, фартуки)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642A" w:rsidRPr="00C4642A" w:rsidRDefault="00C4642A" w:rsidP="00C4642A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4642A" w:rsidRPr="00C4642A" w:rsidRDefault="00C4642A" w:rsidP="00C4642A">
      <w:pPr>
        <w:rPr>
          <w:rFonts w:ascii="Times New Roman" w:hAnsi="Times New Roman" w:cs="Times New Roman"/>
          <w:b/>
          <w:sz w:val="32"/>
          <w:szCs w:val="32"/>
        </w:rPr>
      </w:pPr>
      <w:r w:rsidRPr="00C464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642A">
        <w:rPr>
          <w:rFonts w:ascii="Times New Roman" w:hAnsi="Times New Roman" w:cs="Times New Roman"/>
          <w:b/>
          <w:sz w:val="32"/>
          <w:szCs w:val="32"/>
        </w:rPr>
        <w:t>«Центр Конструирования»</w:t>
      </w:r>
    </w:p>
    <w:tbl>
      <w:tblPr>
        <w:tblStyle w:val="a4"/>
        <w:tblW w:w="9571" w:type="dxa"/>
        <w:tblLook w:val="04A0"/>
      </w:tblPr>
      <w:tblGrid>
        <w:gridCol w:w="5211"/>
        <w:gridCol w:w="1276"/>
        <w:gridCol w:w="1276"/>
        <w:gridCol w:w="1808"/>
      </w:tblGrid>
      <w:tr w:rsidR="00C4642A" w:rsidRPr="00C4642A" w:rsidTr="00C4642A">
        <w:trPr>
          <w:trHeight w:val="525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Содержание ППРС</w:t>
            </w:r>
          </w:p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</w:t>
            </w: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Что должно быть)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 xml:space="preserve">        Наличие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Приобрести</w:t>
            </w:r>
          </w:p>
        </w:tc>
      </w:tr>
      <w:tr w:rsidR="00C4642A" w:rsidRPr="00C4642A" w:rsidTr="00C4642A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Конструкторы различного размера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Фигурки людей и животных для обыгрывания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Образцы построек различной сложности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Игрушки бытовой 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Крупные и мелкие объемные 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Тематический конструктор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Машинки, светофор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42A" w:rsidRPr="00C4642A" w:rsidRDefault="00C4642A" w:rsidP="00C4642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4642A" w:rsidRPr="00C4642A" w:rsidRDefault="00C4642A" w:rsidP="00C4642A">
      <w:pPr>
        <w:rPr>
          <w:rFonts w:ascii="Times New Roman" w:hAnsi="Times New Roman" w:cs="Times New Roman"/>
          <w:b/>
          <w:sz w:val="32"/>
          <w:szCs w:val="32"/>
        </w:rPr>
      </w:pPr>
      <w:r w:rsidRPr="00C464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642A">
        <w:rPr>
          <w:rFonts w:ascii="Times New Roman" w:hAnsi="Times New Roman" w:cs="Times New Roman"/>
          <w:b/>
          <w:sz w:val="32"/>
          <w:szCs w:val="32"/>
        </w:rPr>
        <w:t>«Центр социально-эмоционального развития»</w:t>
      </w:r>
    </w:p>
    <w:tbl>
      <w:tblPr>
        <w:tblStyle w:val="a4"/>
        <w:tblW w:w="9571" w:type="dxa"/>
        <w:tblLook w:val="04A0"/>
      </w:tblPr>
      <w:tblGrid>
        <w:gridCol w:w="5211"/>
        <w:gridCol w:w="1276"/>
        <w:gridCol w:w="1276"/>
        <w:gridCol w:w="1808"/>
      </w:tblGrid>
      <w:tr w:rsidR="00C4642A" w:rsidRPr="00C4642A" w:rsidTr="00C4642A">
        <w:trPr>
          <w:trHeight w:val="525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Содержание ППРС</w:t>
            </w:r>
          </w:p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</w:t>
            </w: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Что должно быть)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 xml:space="preserve">        Наличие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Приобрести</w:t>
            </w:r>
          </w:p>
        </w:tc>
      </w:tr>
      <w:tr w:rsidR="00C4642A" w:rsidRPr="00C4642A" w:rsidTr="00C4642A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ярко выраженными эмоциональными состояниями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Фотоальбом «Наша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детей разного возраста и пола, их предметов пользования, типичных занятий и игрушек,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Энциклопедии, дидактические игры, пособия, содержащие знания о </w:t>
            </w:r>
            <w:proofErr w:type="spellStart"/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Уголок мальчиков (Сундучок мастера)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Уголок девочек (сумочки модниц)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Иллюстрации, фото с изображением взрослых людей разного пола и профессий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с изображением заботливого отношения взрослых к детям, животным.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Альбом «Моя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42A" w:rsidRPr="00C4642A" w:rsidRDefault="00C4642A" w:rsidP="00C4642A">
      <w:pPr>
        <w:rPr>
          <w:rFonts w:ascii="Times New Roman" w:hAnsi="Times New Roman" w:cs="Times New Roman"/>
          <w:sz w:val="24"/>
          <w:szCs w:val="24"/>
        </w:rPr>
      </w:pPr>
    </w:p>
    <w:p w:rsidR="00C4642A" w:rsidRPr="00C4642A" w:rsidRDefault="00C4642A" w:rsidP="00C4642A">
      <w:pPr>
        <w:rPr>
          <w:rFonts w:ascii="Times New Roman" w:hAnsi="Times New Roman" w:cs="Times New Roman"/>
          <w:sz w:val="24"/>
          <w:szCs w:val="24"/>
        </w:rPr>
      </w:pPr>
    </w:p>
    <w:p w:rsidR="00C4642A" w:rsidRPr="00C4642A" w:rsidRDefault="00C4642A" w:rsidP="00C4642A">
      <w:pPr>
        <w:rPr>
          <w:rFonts w:ascii="Times New Roman" w:hAnsi="Times New Roman" w:cs="Times New Roman"/>
          <w:b/>
          <w:sz w:val="32"/>
          <w:szCs w:val="32"/>
        </w:rPr>
      </w:pPr>
      <w:r w:rsidRPr="00C464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642A">
        <w:rPr>
          <w:rFonts w:ascii="Times New Roman" w:hAnsi="Times New Roman" w:cs="Times New Roman"/>
          <w:b/>
          <w:sz w:val="32"/>
          <w:szCs w:val="32"/>
        </w:rPr>
        <w:t>«Центр патриотического воспитания»</w:t>
      </w:r>
    </w:p>
    <w:tbl>
      <w:tblPr>
        <w:tblStyle w:val="a4"/>
        <w:tblW w:w="9571" w:type="dxa"/>
        <w:tblLook w:val="04A0"/>
      </w:tblPr>
      <w:tblGrid>
        <w:gridCol w:w="5211"/>
        <w:gridCol w:w="1276"/>
        <w:gridCol w:w="1276"/>
        <w:gridCol w:w="1808"/>
      </w:tblGrid>
      <w:tr w:rsidR="00C4642A" w:rsidRPr="00C4642A" w:rsidTr="00C4642A">
        <w:trPr>
          <w:trHeight w:val="525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Содержание ППРС</w:t>
            </w:r>
          </w:p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</w:t>
            </w: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Что должно быть)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 xml:space="preserve">        Наличие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Приобрести</w:t>
            </w:r>
          </w:p>
        </w:tc>
      </w:tr>
      <w:tr w:rsidR="00C4642A" w:rsidRPr="00C4642A" w:rsidTr="00C4642A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Российский флаг, герб России, портрет президента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Иллюстрации и макеты военной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Иллюстрации к былинам, портреты былинных богатырей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Игрушки - оружие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Фуражки летчика, пограничника, ракетчика, шлем танкиста, бескозырка моряка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Портреты героев В</w:t>
            </w:r>
            <w:proofErr w:type="gramStart"/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Иллюстрации родов войск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Вооружение и доспехи древних русских воинов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исторических памятников России и города Твери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Книги о родном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, вкладыши, кубики с изображением достопримечательностей Росс</w:t>
            </w:r>
            <w:proofErr w:type="gramStart"/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C4642A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особенностей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Настольные конструкторы «Наш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Детские энциклопедии о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Слайды и видеофильмы о Твери,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(былины, солдатские сказки)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4642A" w:rsidRPr="00C4642A" w:rsidRDefault="00C4642A" w:rsidP="00C4642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4642A" w:rsidRPr="00C4642A" w:rsidRDefault="00C4642A" w:rsidP="00C4642A">
      <w:pPr>
        <w:rPr>
          <w:rFonts w:ascii="Times New Roman" w:hAnsi="Times New Roman" w:cs="Times New Roman"/>
          <w:b/>
          <w:sz w:val="32"/>
          <w:szCs w:val="32"/>
        </w:rPr>
      </w:pPr>
      <w:r w:rsidRPr="00C464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4642A">
        <w:rPr>
          <w:rFonts w:ascii="Times New Roman" w:hAnsi="Times New Roman" w:cs="Times New Roman"/>
          <w:b/>
          <w:sz w:val="32"/>
          <w:szCs w:val="32"/>
        </w:rPr>
        <w:t>«Центр двигательной активности»</w:t>
      </w:r>
    </w:p>
    <w:tbl>
      <w:tblPr>
        <w:tblStyle w:val="a4"/>
        <w:tblW w:w="9571" w:type="dxa"/>
        <w:tblLook w:val="04A0"/>
      </w:tblPr>
      <w:tblGrid>
        <w:gridCol w:w="5211"/>
        <w:gridCol w:w="1276"/>
        <w:gridCol w:w="1276"/>
        <w:gridCol w:w="1808"/>
      </w:tblGrid>
      <w:tr w:rsidR="00C4642A" w:rsidRPr="00C4642A" w:rsidTr="00C4642A">
        <w:trPr>
          <w:trHeight w:val="525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Содержание ППРС</w:t>
            </w:r>
          </w:p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</w:t>
            </w: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Что должно быть)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 xml:space="preserve">        Наличие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Приобрести</w:t>
            </w:r>
          </w:p>
        </w:tc>
      </w:tr>
      <w:tr w:rsidR="00C4642A" w:rsidRPr="00C4642A" w:rsidTr="00C4642A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A" w:rsidRPr="00C4642A" w:rsidRDefault="00C4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Оборудования для ходьбы, бега, тренировки равновесия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Оборудование для прыжков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Оборудование для катания, бросания, ловли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для ползания и лазания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Оборудование для обще-развивающих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бревно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Плоскостные дорожки, ребристая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Горизонтальная и вертикальная цель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Мягкие легкие модули, тоннели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Санки, лыжи</w:t>
            </w:r>
          </w:p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Велосипеды и самокаты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i/>
                <w:sz w:val="24"/>
                <w:szCs w:val="24"/>
              </w:rPr>
              <w:t>Коврики для массажа стоп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i/>
                <w:sz w:val="24"/>
                <w:szCs w:val="24"/>
              </w:rPr>
              <w:t>Гантели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i/>
                <w:sz w:val="24"/>
                <w:szCs w:val="24"/>
              </w:rPr>
              <w:t>Скакалки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i/>
                <w:sz w:val="24"/>
                <w:szCs w:val="24"/>
              </w:rPr>
              <w:t>Канат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gramStart"/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642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играм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Мешочек с грузом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A" w:rsidRPr="00C4642A" w:rsidTr="00C4642A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A">
              <w:rPr>
                <w:rFonts w:ascii="Times New Roman" w:hAnsi="Times New Roman" w:cs="Times New Roman"/>
                <w:sz w:val="24"/>
                <w:szCs w:val="24"/>
              </w:rPr>
              <w:t>Шарики на резинке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A" w:rsidRPr="00C4642A" w:rsidRDefault="00C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42A" w:rsidRDefault="00C4642A" w:rsidP="00C4642A">
      <w:pPr>
        <w:rPr>
          <w:sz w:val="24"/>
          <w:szCs w:val="24"/>
          <w:lang w:eastAsia="en-US"/>
        </w:rPr>
      </w:pPr>
    </w:p>
    <w:p w:rsidR="005C7B2F" w:rsidRDefault="005C7B2F"/>
    <w:sectPr w:rsidR="005C7B2F" w:rsidSect="00FC2EC1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1B0"/>
    <w:multiLevelType w:val="hybridMultilevel"/>
    <w:tmpl w:val="E5023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419B1"/>
    <w:multiLevelType w:val="hybridMultilevel"/>
    <w:tmpl w:val="08E69DA2"/>
    <w:lvl w:ilvl="0" w:tplc="041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95E48"/>
    <w:multiLevelType w:val="hybridMultilevel"/>
    <w:tmpl w:val="002E1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834EE"/>
    <w:multiLevelType w:val="hybridMultilevel"/>
    <w:tmpl w:val="75A24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B277A"/>
    <w:multiLevelType w:val="hybridMultilevel"/>
    <w:tmpl w:val="05E69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87420"/>
    <w:multiLevelType w:val="hybridMultilevel"/>
    <w:tmpl w:val="A6C8F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51622"/>
    <w:multiLevelType w:val="multilevel"/>
    <w:tmpl w:val="9D04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97A8A"/>
    <w:multiLevelType w:val="hybridMultilevel"/>
    <w:tmpl w:val="51D2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E61F1"/>
    <w:multiLevelType w:val="hybridMultilevel"/>
    <w:tmpl w:val="6464D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41BD7"/>
    <w:multiLevelType w:val="multilevel"/>
    <w:tmpl w:val="9BB2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06666"/>
    <w:multiLevelType w:val="hybridMultilevel"/>
    <w:tmpl w:val="19D67952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D1A0D"/>
    <w:multiLevelType w:val="multilevel"/>
    <w:tmpl w:val="4EBCE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8518C"/>
    <w:multiLevelType w:val="hybridMultilevel"/>
    <w:tmpl w:val="0D329844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91EE1"/>
    <w:multiLevelType w:val="hybridMultilevel"/>
    <w:tmpl w:val="EF703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9B12B2"/>
    <w:multiLevelType w:val="hybridMultilevel"/>
    <w:tmpl w:val="0ADA92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34882"/>
    <w:multiLevelType w:val="multilevel"/>
    <w:tmpl w:val="F094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71662"/>
    <w:multiLevelType w:val="hybridMultilevel"/>
    <w:tmpl w:val="061A4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E10C5C"/>
    <w:multiLevelType w:val="hybridMultilevel"/>
    <w:tmpl w:val="A3928D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221CF"/>
    <w:multiLevelType w:val="hybridMultilevel"/>
    <w:tmpl w:val="A7C225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2760E6"/>
    <w:multiLevelType w:val="multilevel"/>
    <w:tmpl w:val="30A6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4642A"/>
    <w:rsid w:val="005500FD"/>
    <w:rsid w:val="005C7B2F"/>
    <w:rsid w:val="00C4642A"/>
    <w:rsid w:val="00FC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FD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4642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4642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4642A"/>
    <w:pPr>
      <w:ind w:left="720"/>
      <w:contextualSpacing/>
    </w:pPr>
    <w:rPr>
      <w:rFonts w:eastAsiaTheme="minorHAnsi"/>
      <w:lang w:eastAsia="en-US"/>
    </w:rPr>
  </w:style>
  <w:style w:type="character" w:customStyle="1" w:styleId="Default">
    <w:name w:val="Default Знак Знак Знак"/>
    <w:basedOn w:val="a0"/>
    <w:link w:val="Default0"/>
    <w:uiPriority w:val="99"/>
    <w:locked/>
    <w:rsid w:val="00C4642A"/>
    <w:rPr>
      <w:rFonts w:ascii="Neo Sans Intel" w:eastAsia="Times New Roman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uiPriority w:val="99"/>
    <w:rsid w:val="00C4642A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</w:rPr>
  </w:style>
  <w:style w:type="table" w:styleId="a4">
    <w:name w:val="Table Grid"/>
    <w:basedOn w:val="a1"/>
    <w:uiPriority w:val="59"/>
    <w:rsid w:val="00C464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4187</Words>
  <Characters>23872</Characters>
  <Application>Microsoft Office Word</Application>
  <DocSecurity>0</DocSecurity>
  <Lines>198</Lines>
  <Paragraphs>56</Paragraphs>
  <ScaleCrop>false</ScaleCrop>
  <Company>Microsoft</Company>
  <LinksUpToDate>false</LinksUpToDate>
  <CharactersWithSpaces>28003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2015-11-10T09:40:00Z</dcterms:created>
  <dcterms:modified xsi:type="dcterms:W3CDTF">2015-11-10T09:47:00Z</dcterms:modified>
</cp:coreProperties>
</file>